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CB7" w:rsidRPr="00D60185" w:rsidRDefault="00A42CB7" w:rsidP="00A42CB7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1C1C1C"/>
          <w:sz w:val="28"/>
          <w:szCs w:val="28"/>
        </w:rPr>
      </w:pPr>
      <w:r w:rsidRPr="00D60185">
        <w:rPr>
          <w:rFonts w:ascii="Arial" w:eastAsia="Times New Roman" w:hAnsi="Arial" w:cs="Arial"/>
          <w:b/>
          <w:bCs/>
          <w:color w:val="1C1C1C"/>
          <w:sz w:val="28"/>
          <w:szCs w:val="28"/>
        </w:rPr>
        <w:t>В каком возрасте стоит начать задумываться о будущей профессии?</w:t>
      </w:r>
    </w:p>
    <w:p w:rsidR="00A42CB7" w:rsidRPr="00A42CB7" w:rsidRDefault="00A42CB7" w:rsidP="00A42CB7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1C1C1C"/>
          <w:sz w:val="24"/>
          <w:szCs w:val="24"/>
        </w:rPr>
      </w:pPr>
    </w:p>
    <w:p w:rsidR="00D60185" w:rsidRPr="00D60185" w:rsidRDefault="00187E4F" w:rsidP="00D6018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bCs/>
          <w:color w:val="1C1C1C"/>
        </w:rPr>
        <w:tab/>
      </w:r>
      <w:r w:rsidR="00A42CB7">
        <w:rPr>
          <w:rFonts w:ascii="Arial" w:hAnsi="Arial" w:cs="Arial"/>
          <w:bCs/>
          <w:color w:val="1C1C1C"/>
        </w:rPr>
        <w:t xml:space="preserve">В нашей школе </w:t>
      </w:r>
      <w:proofErr w:type="spellStart"/>
      <w:r w:rsidR="00A42CB7">
        <w:rPr>
          <w:rFonts w:ascii="Arial" w:hAnsi="Arial" w:cs="Arial"/>
          <w:bCs/>
          <w:color w:val="1C1C1C"/>
        </w:rPr>
        <w:t>профориентационная</w:t>
      </w:r>
      <w:proofErr w:type="spellEnd"/>
      <w:r w:rsidR="00A42CB7">
        <w:rPr>
          <w:rFonts w:ascii="Arial" w:hAnsi="Arial" w:cs="Arial"/>
          <w:bCs/>
          <w:color w:val="1C1C1C"/>
        </w:rPr>
        <w:t xml:space="preserve">  работа  проводится</w:t>
      </w:r>
      <w:r w:rsidR="00D60185">
        <w:rPr>
          <w:rFonts w:ascii="Arial" w:hAnsi="Arial" w:cs="Arial"/>
          <w:bCs/>
          <w:color w:val="1C1C1C"/>
        </w:rPr>
        <w:t>,</w:t>
      </w:r>
      <w:r w:rsidR="00F8613C">
        <w:rPr>
          <w:rFonts w:ascii="Arial" w:hAnsi="Arial" w:cs="Arial"/>
          <w:bCs/>
          <w:color w:val="1C1C1C"/>
        </w:rPr>
        <w:t xml:space="preserve"> начиная</w:t>
      </w:r>
      <w:r w:rsidR="00A42CB7">
        <w:rPr>
          <w:rFonts w:ascii="Arial" w:hAnsi="Arial" w:cs="Arial"/>
          <w:bCs/>
          <w:color w:val="1C1C1C"/>
        </w:rPr>
        <w:t xml:space="preserve"> с седьмого класса</w:t>
      </w:r>
      <w:r w:rsidR="00D60185">
        <w:rPr>
          <w:rFonts w:ascii="Arial" w:hAnsi="Arial" w:cs="Arial"/>
          <w:bCs/>
          <w:color w:val="1C1C1C"/>
        </w:rPr>
        <w:t>, и это даёт поло</w:t>
      </w:r>
      <w:r w:rsidR="00554DDC">
        <w:rPr>
          <w:rFonts w:ascii="Arial" w:hAnsi="Arial" w:cs="Arial"/>
          <w:bCs/>
          <w:color w:val="1C1C1C"/>
        </w:rPr>
        <w:t>жительные результаты: большинств</w:t>
      </w:r>
      <w:r w:rsidR="00D60185">
        <w:rPr>
          <w:rFonts w:ascii="Arial" w:hAnsi="Arial" w:cs="Arial"/>
          <w:bCs/>
          <w:color w:val="1C1C1C"/>
        </w:rPr>
        <w:t>о детей к 8-9 классу уже определяются с выбором профессии, и , таким образом, достигается предполагаемая нами  цель -</w:t>
      </w:r>
      <w:r w:rsidR="000238B9" w:rsidRPr="00D60185">
        <w:rPr>
          <w:rFonts w:ascii="Arial" w:hAnsi="Arial" w:cs="Arial"/>
          <w:bCs/>
          <w:color w:val="1C1C1C"/>
        </w:rPr>
        <w:t xml:space="preserve"> </w:t>
      </w:r>
      <w:r w:rsidR="00D60185" w:rsidRPr="00D60185">
        <w:rPr>
          <w:rFonts w:ascii="Arial" w:hAnsi="Arial" w:cs="Arial"/>
          <w:color w:val="000000"/>
        </w:rPr>
        <w:t>мотивация учеников к обучению через раскрытие их личностных способностей к профессиям и формирование интереса к получению знаний, необходимых для успешного профессионального  самоопределения.</w:t>
      </w:r>
    </w:p>
    <w:p w:rsidR="00A42CB7" w:rsidRPr="00D60185" w:rsidRDefault="00A42CB7" w:rsidP="00A42CB7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C1C1C"/>
          <w:sz w:val="24"/>
          <w:szCs w:val="24"/>
        </w:rPr>
      </w:pPr>
    </w:p>
    <w:p w:rsidR="00A42CB7" w:rsidRPr="00A42CB7" w:rsidRDefault="00A42CB7" w:rsidP="00A42CB7">
      <w:pPr>
        <w:shd w:val="clear" w:color="auto" w:fill="FFFFFF"/>
        <w:spacing w:before="225" w:after="0" w:line="240" w:lineRule="auto"/>
        <w:jc w:val="both"/>
        <w:textAlignment w:val="baseline"/>
        <w:rPr>
          <w:rFonts w:ascii="Arial" w:eastAsia="Times New Roman" w:hAnsi="Arial" w:cs="Arial"/>
          <w:color w:val="1C1C1C"/>
          <w:sz w:val="24"/>
          <w:szCs w:val="24"/>
        </w:rPr>
      </w:pPr>
      <w:r w:rsidRPr="00A42CB7">
        <w:rPr>
          <w:rFonts w:ascii="Arial" w:eastAsia="Times New Roman" w:hAnsi="Arial" w:cs="Arial"/>
          <w:color w:val="1C1C1C"/>
          <w:sz w:val="24"/>
          <w:szCs w:val="24"/>
        </w:rPr>
        <w:t xml:space="preserve">Профориентацию в очень широком смысле (здесь я имею в виду не профессиональные тесты, а в целом </w:t>
      </w:r>
      <w:proofErr w:type="spellStart"/>
      <w:r w:rsidRPr="00A42CB7">
        <w:rPr>
          <w:rFonts w:ascii="Arial" w:eastAsia="Times New Roman" w:hAnsi="Arial" w:cs="Arial"/>
          <w:color w:val="1C1C1C"/>
          <w:sz w:val="24"/>
          <w:szCs w:val="24"/>
        </w:rPr>
        <w:t>профнаправленные</w:t>
      </w:r>
      <w:proofErr w:type="spellEnd"/>
      <w:r w:rsidRPr="00A42CB7">
        <w:rPr>
          <w:rFonts w:ascii="Arial" w:eastAsia="Times New Roman" w:hAnsi="Arial" w:cs="Arial"/>
          <w:color w:val="1C1C1C"/>
          <w:sz w:val="24"/>
          <w:szCs w:val="24"/>
        </w:rPr>
        <w:t xml:space="preserve"> беседы) можно проводить достаточно рано — с пятого класса или даже раньше.  Главное здесь — начать обращать внимание ребенка на существование мира профессий как такового. Простой пример: вы просто идете по улице и по ходу дела обсуждаете тему, начиная с самого простого. Элементарно можно спросить у ребенка: «Вот продавцы или рабочие, как ты думаешь, какие качества и навыки важны для того, чтобы они хорошо выполняли свою работу?».</w:t>
      </w:r>
    </w:p>
    <w:p w:rsidR="00A42CB7" w:rsidRPr="00A42CB7" w:rsidRDefault="00A42CB7" w:rsidP="00A42CB7">
      <w:pPr>
        <w:shd w:val="clear" w:color="auto" w:fill="FFFFFF"/>
        <w:spacing w:before="225" w:after="0" w:line="240" w:lineRule="auto"/>
        <w:jc w:val="both"/>
        <w:textAlignment w:val="baseline"/>
        <w:rPr>
          <w:rFonts w:ascii="Arial" w:eastAsia="Times New Roman" w:hAnsi="Arial" w:cs="Arial"/>
          <w:color w:val="1C1C1C"/>
          <w:sz w:val="24"/>
          <w:szCs w:val="24"/>
        </w:rPr>
      </w:pPr>
      <w:r w:rsidRPr="00A42CB7">
        <w:rPr>
          <w:rFonts w:ascii="Arial" w:eastAsia="Times New Roman" w:hAnsi="Arial" w:cs="Arial"/>
          <w:color w:val="1C1C1C"/>
          <w:sz w:val="24"/>
          <w:szCs w:val="24"/>
        </w:rPr>
        <w:t>Таким образом, просто обращая его внимание на профессии вокруг, вы уже побуждаете ребенка начать предметно разбираться в различных отраслях, а также профессиональных навыках, особенностях, которые присущи тем или иным специалистам. Безусловно, важно подробно рассказать и о своей профессии, сводить на свое место работы. И чем раньше начнется такое постепенное погружение в мир профессий, тем лучше. Это повысит вероятность того, что ребенок начнет более предметно укладывать эти знания в своей картине мира и задумываться о собственных интересах.</w:t>
      </w:r>
    </w:p>
    <w:p w:rsidR="00A42CB7" w:rsidRPr="00A42CB7" w:rsidRDefault="00A42CB7" w:rsidP="00A42CB7">
      <w:pPr>
        <w:shd w:val="clear" w:color="auto" w:fill="FFFFFF"/>
        <w:spacing w:before="225" w:after="0" w:line="240" w:lineRule="auto"/>
        <w:jc w:val="both"/>
        <w:textAlignment w:val="baseline"/>
        <w:rPr>
          <w:rFonts w:ascii="Arial" w:eastAsia="Times New Roman" w:hAnsi="Arial" w:cs="Arial"/>
          <w:color w:val="1C1C1C"/>
          <w:sz w:val="24"/>
          <w:szCs w:val="24"/>
        </w:rPr>
      </w:pPr>
      <w:r w:rsidRPr="00A42CB7">
        <w:rPr>
          <w:rFonts w:ascii="Arial" w:eastAsia="Times New Roman" w:hAnsi="Arial" w:cs="Arial"/>
          <w:color w:val="1C1C1C"/>
          <w:sz w:val="24"/>
          <w:szCs w:val="24"/>
        </w:rPr>
        <w:t>Большой интерес к этой теме может наблюдаться и у самого ребенка еще в довольно раннем возрасте. В этом случае важно поддерживать беседы, помогать ему понять какие-то сложные моменты, составить представление об интересуемом предмете, приводить примеры, не отмахиваться от вопросов. В противном случае мы рискуем получить старшеклассника, который совершенно не представляет с чем ему придется столкнуться.</w:t>
      </w:r>
    </w:p>
    <w:p w:rsidR="00A42CB7" w:rsidRPr="00A42CB7" w:rsidRDefault="00A42CB7" w:rsidP="00A42CB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A42CB7" w:rsidRPr="00554DDC" w:rsidRDefault="00554DDC" w:rsidP="00A42CB7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C1C1C"/>
          <w:sz w:val="28"/>
          <w:szCs w:val="28"/>
        </w:rPr>
      </w:pPr>
      <w:r w:rsidRPr="00554DDC">
        <w:rPr>
          <w:rFonts w:ascii="Arial" w:eastAsia="Times New Roman" w:hAnsi="Arial" w:cs="Arial"/>
          <w:b/>
          <w:bCs/>
          <w:color w:val="1C1C1C"/>
          <w:sz w:val="28"/>
          <w:szCs w:val="28"/>
        </w:rPr>
        <w:t>С</w:t>
      </w:r>
      <w:r w:rsidR="00A42CB7" w:rsidRPr="00554DDC">
        <w:rPr>
          <w:rFonts w:ascii="Arial" w:eastAsia="Times New Roman" w:hAnsi="Arial" w:cs="Arial"/>
          <w:b/>
          <w:bCs/>
          <w:color w:val="1C1C1C"/>
          <w:sz w:val="28"/>
          <w:szCs w:val="28"/>
        </w:rPr>
        <w:t xml:space="preserve">пециальные </w:t>
      </w:r>
      <w:proofErr w:type="spellStart"/>
      <w:r w:rsidR="00A42CB7" w:rsidRPr="00554DDC">
        <w:rPr>
          <w:rFonts w:ascii="Arial" w:eastAsia="Times New Roman" w:hAnsi="Arial" w:cs="Arial"/>
          <w:b/>
          <w:bCs/>
          <w:color w:val="1C1C1C"/>
          <w:sz w:val="28"/>
          <w:szCs w:val="28"/>
        </w:rPr>
        <w:t>профориентационные</w:t>
      </w:r>
      <w:proofErr w:type="spellEnd"/>
      <w:r w:rsidR="00A42CB7" w:rsidRPr="00554DDC">
        <w:rPr>
          <w:rFonts w:ascii="Arial" w:eastAsia="Times New Roman" w:hAnsi="Arial" w:cs="Arial"/>
          <w:b/>
          <w:bCs/>
          <w:color w:val="1C1C1C"/>
          <w:sz w:val="28"/>
          <w:szCs w:val="28"/>
        </w:rPr>
        <w:t xml:space="preserve"> тесты. Как они проводятся и какие результаты могут показать?</w:t>
      </w:r>
    </w:p>
    <w:p w:rsidR="00A42CB7" w:rsidRPr="00A42CB7" w:rsidRDefault="00A42CB7" w:rsidP="00A42CB7">
      <w:pPr>
        <w:shd w:val="clear" w:color="auto" w:fill="FFFFFF"/>
        <w:spacing w:before="225" w:after="0" w:line="240" w:lineRule="auto"/>
        <w:jc w:val="both"/>
        <w:textAlignment w:val="baseline"/>
        <w:rPr>
          <w:rFonts w:ascii="Arial" w:eastAsia="Times New Roman" w:hAnsi="Arial" w:cs="Arial"/>
          <w:color w:val="1C1C1C"/>
          <w:sz w:val="24"/>
          <w:szCs w:val="24"/>
        </w:rPr>
      </w:pPr>
      <w:r w:rsidRPr="00A42CB7">
        <w:rPr>
          <w:rFonts w:ascii="Arial" w:eastAsia="Times New Roman" w:hAnsi="Arial" w:cs="Arial"/>
          <w:color w:val="1C1C1C"/>
          <w:sz w:val="24"/>
          <w:szCs w:val="24"/>
        </w:rPr>
        <w:t>Обычно проводится комплекс тестов. Во-первых, участникам дается тест на професс</w:t>
      </w:r>
      <w:r w:rsidR="000238B9">
        <w:rPr>
          <w:rFonts w:ascii="Arial" w:eastAsia="Times New Roman" w:hAnsi="Arial" w:cs="Arial"/>
          <w:color w:val="1C1C1C"/>
          <w:sz w:val="24"/>
          <w:szCs w:val="24"/>
        </w:rPr>
        <w:t xml:space="preserve">иональные интересы и склонности  (А. Е. </w:t>
      </w:r>
      <w:proofErr w:type="spellStart"/>
      <w:r w:rsidR="000238B9">
        <w:rPr>
          <w:rFonts w:ascii="Arial" w:eastAsia="Times New Roman" w:hAnsi="Arial" w:cs="Arial"/>
          <w:color w:val="1C1C1C"/>
          <w:sz w:val="24"/>
          <w:szCs w:val="24"/>
        </w:rPr>
        <w:t>Голомшток</w:t>
      </w:r>
      <w:proofErr w:type="spellEnd"/>
      <w:r w:rsidR="000238B9">
        <w:rPr>
          <w:rFonts w:ascii="Arial" w:eastAsia="Times New Roman" w:hAnsi="Arial" w:cs="Arial"/>
          <w:color w:val="1C1C1C"/>
          <w:sz w:val="24"/>
          <w:szCs w:val="24"/>
        </w:rPr>
        <w:t xml:space="preserve"> «Карта интересов», Е. А. Климов «тест ДДО»)</w:t>
      </w:r>
      <w:r w:rsidRPr="00A42CB7">
        <w:rPr>
          <w:rFonts w:ascii="Arial" w:eastAsia="Times New Roman" w:hAnsi="Arial" w:cs="Arial"/>
          <w:color w:val="1C1C1C"/>
          <w:sz w:val="24"/>
          <w:szCs w:val="24"/>
        </w:rPr>
        <w:t xml:space="preserve"> Он предлагает человеку выбирать из большого количества видов деятельности, профессий те, которые ему наиболее близки. Обычно эти виды деятельности объединяются в кластеры, которые составляют разные группы схожих профессий. Кроме того, проводятся тесты, включающие личностную методику: это тест на личные особенности, черты характера, а также — на способности, где дается ряд заданий на работу с числами и определение речевых навыков.</w:t>
      </w:r>
    </w:p>
    <w:p w:rsidR="00A42CB7" w:rsidRPr="00A42CB7" w:rsidRDefault="00A42CB7" w:rsidP="00A42CB7">
      <w:pPr>
        <w:shd w:val="clear" w:color="auto" w:fill="FFFFFF"/>
        <w:spacing w:before="225" w:after="0" w:line="240" w:lineRule="auto"/>
        <w:jc w:val="both"/>
        <w:textAlignment w:val="baseline"/>
        <w:rPr>
          <w:rFonts w:ascii="Arial" w:eastAsia="Times New Roman" w:hAnsi="Arial" w:cs="Arial"/>
          <w:color w:val="1C1C1C"/>
          <w:sz w:val="24"/>
          <w:szCs w:val="24"/>
        </w:rPr>
      </w:pPr>
      <w:r w:rsidRPr="00A42CB7">
        <w:rPr>
          <w:rFonts w:ascii="Arial" w:eastAsia="Times New Roman" w:hAnsi="Arial" w:cs="Arial"/>
          <w:color w:val="1C1C1C"/>
          <w:sz w:val="24"/>
          <w:szCs w:val="24"/>
        </w:rPr>
        <w:t xml:space="preserve">С помощью теста на личностные характеристики будет понятно, какую профессию можно предложить из всего кластера. Он в то же время вносит определенную долю реалистичности: скажем, если в этой сфере деятельности необходимо </w:t>
      </w:r>
      <w:r w:rsidRPr="00A42CB7">
        <w:rPr>
          <w:rFonts w:ascii="Arial" w:eastAsia="Times New Roman" w:hAnsi="Arial" w:cs="Arial"/>
          <w:color w:val="1C1C1C"/>
          <w:sz w:val="24"/>
          <w:szCs w:val="24"/>
        </w:rPr>
        <w:lastRenderedPageBreak/>
        <w:t>больше общаться с людьми, лучше сразу дать понять человеку, что ему придется задействовать по максимуму свои коммуникативные навыки. Тест на способности также с определенной стороны показывает, сможет ли человек работать и комфортно чувствовать себя в той или иной профессиональной сфере.</w:t>
      </w:r>
    </w:p>
    <w:p w:rsidR="00A42CB7" w:rsidRPr="00A42CB7" w:rsidRDefault="00A42CB7" w:rsidP="00A42CB7">
      <w:pPr>
        <w:shd w:val="clear" w:color="auto" w:fill="FFFFFF"/>
        <w:spacing w:before="225" w:after="0" w:line="240" w:lineRule="auto"/>
        <w:jc w:val="both"/>
        <w:textAlignment w:val="baseline"/>
        <w:rPr>
          <w:rFonts w:ascii="Arial" w:eastAsia="Times New Roman" w:hAnsi="Arial" w:cs="Arial"/>
          <w:color w:val="1C1C1C"/>
          <w:sz w:val="24"/>
          <w:szCs w:val="24"/>
        </w:rPr>
      </w:pPr>
      <w:r w:rsidRPr="00A42CB7">
        <w:rPr>
          <w:rFonts w:ascii="Arial" w:eastAsia="Times New Roman" w:hAnsi="Arial" w:cs="Arial"/>
          <w:color w:val="1C1C1C"/>
          <w:sz w:val="24"/>
          <w:szCs w:val="24"/>
        </w:rPr>
        <w:t>На мой взгляд, профессиональный интерес и желание развиваться в какой-то сфере первично, а уже дальше человек, исходя из своих личностных характеристик и способностей, может найти в этой сфере свою нишу. Ведь, например, даже если он не является контактным, он сможет найти определенный интерес в рамках общего направления.</w:t>
      </w:r>
    </w:p>
    <w:p w:rsidR="00A42CB7" w:rsidRPr="00A42CB7" w:rsidRDefault="00A42CB7" w:rsidP="00A42CB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A42CB7" w:rsidRPr="00554DDC" w:rsidRDefault="00A42CB7" w:rsidP="00A42CB7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C1C1C"/>
          <w:sz w:val="28"/>
          <w:szCs w:val="28"/>
        </w:rPr>
      </w:pPr>
      <w:r w:rsidRPr="00554DDC">
        <w:rPr>
          <w:rFonts w:ascii="Arial" w:eastAsia="Times New Roman" w:hAnsi="Arial" w:cs="Arial"/>
          <w:b/>
          <w:bCs/>
          <w:color w:val="1C1C1C"/>
          <w:sz w:val="28"/>
          <w:szCs w:val="28"/>
        </w:rPr>
        <w:t>Стоит ли родителям вносить коррективы в процесс выбора профессии, который делает ребенок?</w:t>
      </w:r>
    </w:p>
    <w:p w:rsidR="00A42CB7" w:rsidRPr="00A42CB7" w:rsidRDefault="00A42CB7" w:rsidP="00A42CB7">
      <w:pPr>
        <w:shd w:val="clear" w:color="auto" w:fill="FFFFFF"/>
        <w:spacing w:before="225" w:after="0" w:line="240" w:lineRule="auto"/>
        <w:jc w:val="both"/>
        <w:textAlignment w:val="baseline"/>
        <w:rPr>
          <w:rFonts w:ascii="Arial" w:eastAsia="Times New Roman" w:hAnsi="Arial" w:cs="Arial"/>
          <w:color w:val="1C1C1C"/>
          <w:sz w:val="24"/>
          <w:szCs w:val="24"/>
        </w:rPr>
      </w:pPr>
      <w:r w:rsidRPr="00A42CB7">
        <w:rPr>
          <w:rFonts w:ascii="Arial" w:eastAsia="Times New Roman" w:hAnsi="Arial" w:cs="Arial"/>
          <w:color w:val="1C1C1C"/>
          <w:sz w:val="24"/>
          <w:szCs w:val="24"/>
        </w:rPr>
        <w:t>Прежде всего</w:t>
      </w:r>
      <w:r>
        <w:rPr>
          <w:rFonts w:ascii="Arial" w:eastAsia="Times New Roman" w:hAnsi="Arial" w:cs="Arial"/>
          <w:color w:val="1C1C1C"/>
          <w:sz w:val="24"/>
          <w:szCs w:val="24"/>
        </w:rPr>
        <w:t>,</w:t>
      </w:r>
      <w:r w:rsidRPr="00A42CB7">
        <w:rPr>
          <w:rFonts w:ascii="Arial" w:eastAsia="Times New Roman" w:hAnsi="Arial" w:cs="Arial"/>
          <w:color w:val="1C1C1C"/>
          <w:sz w:val="24"/>
          <w:szCs w:val="24"/>
        </w:rPr>
        <w:t xml:space="preserve"> миссия родителей — вносить долю реалистичности в интересы и запросы своего ребенка, подмечая его сильные и слабые стороны. И, исходя из этого, аккуратно направлять по той или иной траектории. Например, когда у ребенка уже есть навыки, опыт в разных областях, очень важно его очень подробно и своевременно анализировать и проговаривать: Что? Как? Почему? Почему тебе это нравится? Здесь нет каких-то строгих правил, необходимо честно и открыто выстроить коммуникацию, побеседовать вместе, проанализировать все активности, определить, опять же, склонности — что выходит, а что совсем не получается в той или иной сфере. Участие родителей в этом процессе, обсуждение таких тем поможет выстроить в голове у подростка более реалистичную картину, сформировать приоритеты, систематизировать поток интересов и активностей.</w:t>
      </w:r>
    </w:p>
    <w:p w:rsidR="006E6802" w:rsidRPr="00A42CB7" w:rsidRDefault="006E6802">
      <w:pPr>
        <w:rPr>
          <w:rFonts w:ascii="Arial" w:hAnsi="Arial" w:cs="Arial"/>
        </w:rPr>
      </w:pPr>
    </w:p>
    <w:sectPr w:rsidR="006E6802" w:rsidRPr="00A42CB7" w:rsidSect="006E68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A42CB7"/>
    <w:rsid w:val="000238B9"/>
    <w:rsid w:val="00187E4F"/>
    <w:rsid w:val="00271ED0"/>
    <w:rsid w:val="00554DDC"/>
    <w:rsid w:val="006E6802"/>
    <w:rsid w:val="00A42CB7"/>
    <w:rsid w:val="00D60185"/>
    <w:rsid w:val="00DC4F6B"/>
    <w:rsid w:val="00F861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8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2C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42CB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42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2C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250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665</Words>
  <Characters>3793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priemnaya</cp:lastModifiedBy>
  <cp:revision>5</cp:revision>
  <dcterms:created xsi:type="dcterms:W3CDTF">2019-06-28T13:20:00Z</dcterms:created>
  <dcterms:modified xsi:type="dcterms:W3CDTF">2019-06-29T08:10:00Z</dcterms:modified>
</cp:coreProperties>
</file>