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66D" w:rsidRPr="00E8666D" w:rsidRDefault="00E8666D" w:rsidP="00E8666D">
      <w:pPr>
        <w:spacing w:after="0"/>
        <w:jc w:val="center"/>
        <w:rPr>
          <w:rFonts w:ascii="Verdana" w:hAnsi="Verdana" w:cs="Times New Roman"/>
          <w:b/>
          <w:color w:val="C00000"/>
          <w:sz w:val="32"/>
          <w:szCs w:val="32"/>
        </w:rPr>
      </w:pPr>
      <w:r w:rsidRPr="00E8666D">
        <w:rPr>
          <w:rFonts w:ascii="Verdana" w:hAnsi="Verdana" w:cs="Times New Roman"/>
          <w:b/>
          <w:color w:val="C00000"/>
          <w:sz w:val="32"/>
          <w:szCs w:val="32"/>
        </w:rPr>
        <w:t>КРИТЕРИИ УСТНОГО ОТВЕТА ПО РУССКОМУ ЯЗЫКУ</w:t>
      </w:r>
    </w:p>
    <w:tbl>
      <w:tblPr>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200"/>
      </w:tblGrid>
      <w:tr w:rsidR="00E8666D" w:rsidRPr="00E8666D" w:rsidTr="00473DB2">
        <w:tc>
          <w:tcPr>
            <w:tcW w:w="1140" w:type="dxa"/>
          </w:tcPr>
          <w:p w:rsidR="00E8666D" w:rsidRPr="00E8666D" w:rsidRDefault="00E8666D" w:rsidP="00E8666D">
            <w:pPr>
              <w:spacing w:after="0" w:line="240" w:lineRule="auto"/>
              <w:rPr>
                <w:rFonts w:ascii="Times New Roman" w:hAnsi="Times New Roman" w:cs="Times New Roman"/>
                <w:b/>
                <w:color w:val="000000"/>
                <w:sz w:val="32"/>
                <w:szCs w:val="32"/>
                <w:lang w:val="en-US"/>
              </w:rPr>
            </w:pPr>
            <w:proofErr w:type="spellStart"/>
            <w:r w:rsidRPr="00E8666D">
              <w:rPr>
                <w:rFonts w:ascii="Times New Roman" w:hAnsi="Times New Roman" w:cs="Times New Roman"/>
                <w:b/>
                <w:color w:val="000000"/>
                <w:sz w:val="32"/>
                <w:szCs w:val="32"/>
              </w:rPr>
              <w:t>Отмет</w:t>
            </w:r>
            <w:proofErr w:type="spellEnd"/>
          </w:p>
          <w:p w:rsidR="00E8666D" w:rsidRPr="00E8666D" w:rsidRDefault="00E8666D" w:rsidP="00E8666D">
            <w:pPr>
              <w:spacing w:after="0" w:line="240" w:lineRule="auto"/>
              <w:jc w:val="center"/>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ка</w:t>
            </w:r>
          </w:p>
        </w:tc>
        <w:tc>
          <w:tcPr>
            <w:tcW w:w="10200" w:type="dxa"/>
          </w:tcPr>
          <w:p w:rsidR="00E8666D" w:rsidRPr="00E8666D" w:rsidRDefault="00E8666D" w:rsidP="00E8666D">
            <w:pPr>
              <w:spacing w:after="0" w:line="240" w:lineRule="auto"/>
              <w:jc w:val="center"/>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Степень выполнения учащимся общих требований к ответу</w:t>
            </w:r>
          </w:p>
        </w:tc>
      </w:tr>
      <w:tr w:rsidR="00E8666D" w:rsidRPr="00E8666D" w:rsidTr="00473DB2">
        <w:tc>
          <w:tcPr>
            <w:tcW w:w="1140" w:type="dxa"/>
          </w:tcPr>
          <w:p w:rsidR="00E8666D" w:rsidRPr="00E8666D" w:rsidRDefault="00E8666D" w:rsidP="00E8666D">
            <w:pPr>
              <w:spacing w:after="0" w:line="240" w:lineRule="auto"/>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«5»</w:t>
            </w:r>
          </w:p>
        </w:tc>
        <w:tc>
          <w:tcPr>
            <w:tcW w:w="10200" w:type="dxa"/>
          </w:tcPr>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1) ученик полно излагает изученный материал, дает правильное определение языковых понятий;</w:t>
            </w:r>
          </w:p>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3) излагает материал последовательно, правильно с точки зрения норм литературного языка.</w:t>
            </w:r>
          </w:p>
        </w:tc>
      </w:tr>
      <w:tr w:rsidR="00E8666D" w:rsidRPr="00E8666D" w:rsidTr="00473DB2">
        <w:tc>
          <w:tcPr>
            <w:tcW w:w="1140" w:type="dxa"/>
          </w:tcPr>
          <w:p w:rsidR="00E8666D" w:rsidRPr="00E8666D" w:rsidRDefault="00E8666D" w:rsidP="00E8666D">
            <w:pPr>
              <w:spacing w:after="0" w:line="240" w:lineRule="auto"/>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«4»</w:t>
            </w:r>
          </w:p>
        </w:tc>
        <w:tc>
          <w:tcPr>
            <w:tcW w:w="10200" w:type="dxa"/>
          </w:tcPr>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ученик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tc>
      </w:tr>
      <w:tr w:rsidR="00E8666D" w:rsidRPr="00E8666D" w:rsidTr="00473DB2">
        <w:tc>
          <w:tcPr>
            <w:tcW w:w="1140" w:type="dxa"/>
          </w:tcPr>
          <w:p w:rsidR="00E8666D" w:rsidRPr="00E8666D" w:rsidRDefault="00E8666D" w:rsidP="00E8666D">
            <w:pPr>
              <w:spacing w:after="0" w:line="240" w:lineRule="auto"/>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«3»</w:t>
            </w:r>
          </w:p>
        </w:tc>
        <w:tc>
          <w:tcPr>
            <w:tcW w:w="10200" w:type="dxa"/>
          </w:tcPr>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ученик обнаруживает знание и понимание основных положений данной темы, но:</w:t>
            </w:r>
          </w:p>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1) излагает материал неполно и допускает неточности в определении понятий или формулировке правил;</w:t>
            </w:r>
          </w:p>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2) не умеет достаточно глубоко и доказательно обосновать свои суждения и привести свои примеры;</w:t>
            </w:r>
          </w:p>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 xml:space="preserve">3) излагает материал непоследовательно и допускает ошибки в языковом оформлении </w:t>
            </w:r>
            <w:proofErr w:type="gramStart"/>
            <w:r w:rsidRPr="00E8666D">
              <w:rPr>
                <w:rFonts w:ascii="Times New Roman" w:hAnsi="Times New Roman" w:cs="Times New Roman"/>
                <w:color w:val="000000"/>
                <w:sz w:val="32"/>
                <w:szCs w:val="32"/>
              </w:rPr>
              <w:t>излагаемого</w:t>
            </w:r>
            <w:proofErr w:type="gramEnd"/>
            <w:r w:rsidRPr="00E8666D">
              <w:rPr>
                <w:rFonts w:ascii="Times New Roman" w:hAnsi="Times New Roman" w:cs="Times New Roman"/>
                <w:color w:val="000000"/>
                <w:sz w:val="32"/>
                <w:szCs w:val="32"/>
              </w:rPr>
              <w:t>.</w:t>
            </w:r>
          </w:p>
        </w:tc>
      </w:tr>
      <w:tr w:rsidR="00E8666D" w:rsidRPr="00E8666D" w:rsidTr="00473DB2">
        <w:tc>
          <w:tcPr>
            <w:tcW w:w="1140" w:type="dxa"/>
          </w:tcPr>
          <w:p w:rsidR="00E8666D" w:rsidRPr="00E8666D" w:rsidRDefault="00E8666D" w:rsidP="00E8666D">
            <w:pPr>
              <w:spacing w:after="0" w:line="240" w:lineRule="auto"/>
              <w:rPr>
                <w:rFonts w:ascii="Times New Roman" w:hAnsi="Times New Roman" w:cs="Times New Roman"/>
                <w:b/>
                <w:color w:val="000000"/>
                <w:sz w:val="32"/>
                <w:szCs w:val="32"/>
              </w:rPr>
            </w:pPr>
            <w:r w:rsidRPr="00E8666D">
              <w:rPr>
                <w:rFonts w:ascii="Times New Roman" w:hAnsi="Times New Roman" w:cs="Times New Roman"/>
                <w:b/>
                <w:color w:val="000000"/>
                <w:sz w:val="32"/>
                <w:szCs w:val="32"/>
              </w:rPr>
              <w:t>«2»</w:t>
            </w:r>
          </w:p>
        </w:tc>
        <w:tc>
          <w:tcPr>
            <w:tcW w:w="10200" w:type="dxa"/>
          </w:tcPr>
          <w:p w:rsidR="00E8666D" w:rsidRPr="00E8666D" w:rsidRDefault="00E8666D" w:rsidP="00E8666D">
            <w:pPr>
              <w:spacing w:after="0" w:line="240" w:lineRule="auto"/>
              <w:jc w:val="both"/>
              <w:rPr>
                <w:rFonts w:ascii="Times New Roman" w:hAnsi="Times New Roman" w:cs="Times New Roman"/>
                <w:color w:val="000000"/>
                <w:sz w:val="32"/>
                <w:szCs w:val="32"/>
              </w:rPr>
            </w:pPr>
            <w:r w:rsidRPr="00E8666D">
              <w:rPr>
                <w:rFonts w:ascii="Times New Roman" w:hAnsi="Times New Roman" w:cs="Times New Roman"/>
                <w:color w:val="000000"/>
                <w:sz w:val="32"/>
                <w:szCs w:val="32"/>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r w:rsidR="00E8666D" w:rsidRPr="00E8666D" w:rsidTr="00473DB2">
        <w:trPr>
          <w:trHeight w:val="278"/>
        </w:trPr>
        <w:tc>
          <w:tcPr>
            <w:tcW w:w="1140" w:type="dxa"/>
          </w:tcPr>
          <w:p w:rsidR="00E8666D" w:rsidRPr="00E8666D" w:rsidRDefault="00E8666D" w:rsidP="00E8666D">
            <w:pPr>
              <w:spacing w:after="0" w:line="240" w:lineRule="auto"/>
              <w:rPr>
                <w:rFonts w:ascii="Times New Roman" w:hAnsi="Times New Roman" w:cs="Times New Roman"/>
                <w:b/>
                <w:sz w:val="32"/>
                <w:szCs w:val="32"/>
              </w:rPr>
            </w:pPr>
            <w:r w:rsidRPr="00E8666D">
              <w:rPr>
                <w:rFonts w:ascii="Times New Roman" w:hAnsi="Times New Roman" w:cs="Times New Roman"/>
                <w:b/>
                <w:sz w:val="32"/>
                <w:szCs w:val="32"/>
              </w:rPr>
              <w:t>«1»</w:t>
            </w:r>
          </w:p>
        </w:tc>
        <w:tc>
          <w:tcPr>
            <w:tcW w:w="10200" w:type="dxa"/>
          </w:tcPr>
          <w:p w:rsidR="00E8666D" w:rsidRPr="00E8666D" w:rsidRDefault="00E8666D" w:rsidP="00E8666D">
            <w:pPr>
              <w:widowControl w:val="0"/>
              <w:autoSpaceDE w:val="0"/>
              <w:autoSpaceDN w:val="0"/>
              <w:adjustRightInd w:val="0"/>
              <w:spacing w:after="0" w:line="240" w:lineRule="auto"/>
              <w:jc w:val="both"/>
              <w:rPr>
                <w:rFonts w:ascii="Times New Roman" w:hAnsi="Times New Roman" w:cs="Times New Roman"/>
                <w:sz w:val="32"/>
                <w:szCs w:val="32"/>
              </w:rPr>
            </w:pPr>
            <w:r w:rsidRPr="00E8666D">
              <w:rPr>
                <w:rFonts w:ascii="Times New Roman" w:hAnsi="Times New Roman" w:cs="Times New Roman"/>
                <w:sz w:val="32"/>
                <w:szCs w:val="32"/>
              </w:rPr>
              <w:t>ученик обнаруживает полно незнание или непонимание материала, отказывается от ответа без объяснения причин.</w:t>
            </w:r>
          </w:p>
        </w:tc>
      </w:tr>
    </w:tbl>
    <w:p w:rsidR="00E8666D" w:rsidRPr="00E8666D" w:rsidRDefault="00E8666D" w:rsidP="00E8666D">
      <w:pPr>
        <w:ind w:firstLine="708"/>
        <w:jc w:val="both"/>
        <w:rPr>
          <w:color w:val="000000"/>
          <w:sz w:val="4"/>
          <w:szCs w:val="4"/>
        </w:rPr>
      </w:pPr>
      <w:r w:rsidRPr="00E8666D">
        <w:rPr>
          <w:noProof/>
          <w:lang w:eastAsia="ru-RU"/>
        </w:rPr>
        <w:drawing>
          <wp:anchor distT="0" distB="0" distL="114300" distR="114300" simplePos="0" relativeHeight="251659264" behindDoc="0" locked="0" layoutInCell="1" allowOverlap="1">
            <wp:simplePos x="0" y="0"/>
            <wp:positionH relativeFrom="column">
              <wp:posOffset>-61728</wp:posOffset>
            </wp:positionH>
            <wp:positionV relativeFrom="paragraph">
              <wp:posOffset>83185</wp:posOffset>
            </wp:positionV>
            <wp:extent cx="7304567" cy="3264195"/>
            <wp:effectExtent l="0" t="0" r="0" b="0"/>
            <wp:wrapNone/>
            <wp:docPr id="15" name="Рисунок 15" descr="http://s001.radikal.ru/i195/1306/80/f9484bd0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01.radikal.ru/i195/1306/80/f9484bd0783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4567" cy="3264195"/>
                    </a:xfrm>
                    <a:prstGeom prst="rect">
                      <a:avLst/>
                    </a:prstGeom>
                    <a:noFill/>
                    <a:ln>
                      <a:noFill/>
                    </a:ln>
                  </pic:spPr>
                </pic:pic>
              </a:graphicData>
            </a:graphic>
          </wp:anchor>
        </w:drawing>
      </w:r>
    </w:p>
    <w:p w:rsidR="00E8666D" w:rsidRPr="00E8666D" w:rsidRDefault="00E8666D" w:rsidP="00E8666D">
      <w:pPr>
        <w:spacing w:after="0"/>
        <w:jc w:val="center"/>
        <w:rPr>
          <w:rFonts w:ascii="Times New Roman" w:hAnsi="Times New Roman" w:cs="Times New Roman"/>
          <w:color w:val="FF0000"/>
          <w:sz w:val="16"/>
          <w:szCs w:val="16"/>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jc w:val="center"/>
        <w:rPr>
          <w:rFonts w:ascii="Times New Roman" w:hAnsi="Times New Roman" w:cs="Times New Roman"/>
          <w:b/>
        </w:rPr>
      </w:pPr>
    </w:p>
    <w:p w:rsidR="00E8666D" w:rsidRPr="00E8666D" w:rsidRDefault="00E8666D" w:rsidP="00E8666D">
      <w:pPr>
        <w:spacing w:after="0"/>
        <w:rPr>
          <w:rFonts w:ascii="Times New Roman" w:hAnsi="Times New Roman" w:cs="Times New Roman"/>
          <w:b/>
        </w:rPr>
      </w:pPr>
    </w:p>
    <w:p w:rsidR="00E8666D" w:rsidRPr="00E8666D" w:rsidRDefault="00E8666D" w:rsidP="00E8666D">
      <w:pPr>
        <w:spacing w:after="0"/>
        <w:rPr>
          <w:rFonts w:ascii="Verdana" w:hAnsi="Verdana" w:cs="Times New Roman"/>
          <w:b/>
          <w:color w:val="C00000"/>
          <w:sz w:val="32"/>
          <w:szCs w:val="32"/>
        </w:rPr>
      </w:pPr>
    </w:p>
    <w:p w:rsidR="00E8666D" w:rsidRPr="00E8666D" w:rsidRDefault="00E8666D" w:rsidP="00E8666D">
      <w:pPr>
        <w:spacing w:after="0"/>
        <w:jc w:val="center"/>
        <w:rPr>
          <w:rFonts w:ascii="Verdana" w:hAnsi="Verdana" w:cs="Times New Roman"/>
          <w:b/>
          <w:color w:val="C00000"/>
          <w:sz w:val="32"/>
          <w:szCs w:val="32"/>
        </w:rPr>
      </w:pPr>
    </w:p>
    <w:p w:rsidR="00E8666D" w:rsidRPr="00E8666D" w:rsidRDefault="00E8666D" w:rsidP="00E8666D">
      <w:pPr>
        <w:spacing w:after="0"/>
        <w:jc w:val="center"/>
        <w:rPr>
          <w:rFonts w:ascii="Verdana" w:hAnsi="Verdana" w:cs="Times New Roman"/>
          <w:b/>
          <w:color w:val="C00000"/>
          <w:sz w:val="32"/>
          <w:szCs w:val="32"/>
        </w:rPr>
      </w:pPr>
    </w:p>
    <w:p w:rsidR="00E8666D" w:rsidRPr="00E8666D" w:rsidRDefault="00E8666D" w:rsidP="00E8666D">
      <w:pPr>
        <w:spacing w:after="0"/>
        <w:jc w:val="center"/>
        <w:rPr>
          <w:rFonts w:ascii="Verdana" w:hAnsi="Verdana" w:cs="Times New Roman"/>
          <w:b/>
          <w:color w:val="C00000"/>
          <w:sz w:val="32"/>
          <w:szCs w:val="32"/>
          <w:lang w:val="en-US"/>
        </w:rPr>
      </w:pPr>
      <w:r w:rsidRPr="00E8666D">
        <w:rPr>
          <w:rFonts w:ascii="Verdana" w:hAnsi="Verdana" w:cs="Times New Roman"/>
          <w:b/>
          <w:color w:val="C00000"/>
          <w:sz w:val="32"/>
          <w:szCs w:val="32"/>
        </w:rPr>
        <w:lastRenderedPageBreak/>
        <w:t>КРИТЕРИИ УСТНОГО ОТВЕТА ПО ЛИТЕРАТУРЕ</w:t>
      </w:r>
    </w:p>
    <w:tbl>
      <w:tblPr>
        <w:tblpPr w:leftFromText="180" w:rightFromText="180" w:vertAnchor="text" w:horzAnchor="margin" w:tblpY="192"/>
        <w:tblW w:w="1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0206"/>
      </w:tblGrid>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Отметка</w:t>
            </w:r>
          </w:p>
        </w:tc>
        <w:tc>
          <w:tcPr>
            <w:tcW w:w="10206" w:type="dxa"/>
          </w:tcPr>
          <w:p w:rsidR="00E8666D" w:rsidRPr="00E8666D" w:rsidRDefault="00E8666D" w:rsidP="00E8666D">
            <w:pPr>
              <w:spacing w:after="0" w:line="240" w:lineRule="auto"/>
              <w:jc w:val="center"/>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Степень выполнения учащимся общих требований к ответу</w:t>
            </w:r>
          </w:p>
        </w:tc>
      </w:tr>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«5»</w:t>
            </w:r>
          </w:p>
        </w:tc>
        <w:tc>
          <w:tcPr>
            <w:tcW w:w="10206" w:type="dxa"/>
          </w:tcPr>
          <w:p w:rsidR="00E8666D" w:rsidRPr="00E8666D" w:rsidRDefault="00E8666D" w:rsidP="00E8666D">
            <w:pPr>
              <w:spacing w:after="0" w:line="240" w:lineRule="auto"/>
              <w:ind w:firstLine="709"/>
              <w:jc w:val="both"/>
              <w:rPr>
                <w:rFonts w:ascii="Times New Roman" w:hAnsi="Times New Roman" w:cs="Times New Roman"/>
                <w:sz w:val="31"/>
                <w:szCs w:val="31"/>
              </w:rPr>
            </w:pPr>
            <w:r w:rsidRPr="00E8666D">
              <w:rPr>
                <w:rFonts w:ascii="Times New Roman" w:hAnsi="Times New Roman" w:cs="Times New Roman"/>
                <w:sz w:val="31"/>
                <w:szCs w:val="31"/>
              </w:rPr>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w:t>
            </w:r>
            <w:proofErr w:type="gramStart"/>
            <w:r w:rsidRPr="00E8666D">
              <w:rPr>
                <w:rFonts w:ascii="Times New Roman" w:hAnsi="Times New Roman" w:cs="Times New Roman"/>
                <w:sz w:val="31"/>
                <w:szCs w:val="31"/>
              </w:rPr>
              <w:t>дств в р</w:t>
            </w:r>
            <w:proofErr w:type="gramEnd"/>
            <w:r w:rsidRPr="00E8666D">
              <w:rPr>
                <w:rFonts w:ascii="Times New Roman" w:hAnsi="Times New Roman" w:cs="Times New Roman"/>
                <w:sz w:val="31"/>
                <w:szCs w:val="31"/>
              </w:rPr>
              <w:t xml:space="preserve">аскрытии идейно-эстетического содержания произведения; </w:t>
            </w:r>
            <w:r w:rsidRPr="00E8666D">
              <w:rPr>
                <w:rFonts w:ascii="Times New Roman" w:hAnsi="Times New Roman" w:cs="Times New Roman"/>
                <w:b/>
                <w:color w:val="C00000"/>
                <w:sz w:val="31"/>
                <w:szCs w:val="31"/>
              </w:rPr>
              <w:t>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tc>
      </w:tr>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«4»</w:t>
            </w:r>
          </w:p>
        </w:tc>
        <w:tc>
          <w:tcPr>
            <w:tcW w:w="10206" w:type="dxa"/>
          </w:tcPr>
          <w:p w:rsidR="00E8666D" w:rsidRPr="00E8666D" w:rsidRDefault="00E8666D" w:rsidP="00E8666D">
            <w:pPr>
              <w:spacing w:after="0" w:line="240" w:lineRule="auto"/>
              <w:ind w:firstLine="709"/>
              <w:jc w:val="both"/>
              <w:rPr>
                <w:rFonts w:ascii="Times New Roman" w:hAnsi="Times New Roman" w:cs="Times New Roman"/>
                <w:sz w:val="31"/>
                <w:szCs w:val="31"/>
              </w:rPr>
            </w:pPr>
            <w:proofErr w:type="gramStart"/>
            <w:r w:rsidRPr="00E8666D">
              <w:rPr>
                <w:rFonts w:ascii="Times New Roman" w:hAnsi="Times New Roman" w:cs="Times New Roman"/>
                <w:sz w:val="31"/>
                <w:szCs w:val="31"/>
              </w:rPr>
              <w:t>Оценивается ответ, который показывает прочные знания и достаточно глубокое понимание текста изучаемого произведения; умение объяснить взаимосвязь событий, характеры и поступки героев и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roofErr w:type="gramEnd"/>
            <w:r w:rsidRPr="00E8666D">
              <w:rPr>
                <w:rFonts w:ascii="Times New Roman" w:hAnsi="Times New Roman" w:cs="Times New Roman"/>
                <w:sz w:val="31"/>
                <w:szCs w:val="31"/>
              </w:rPr>
              <w:t xml:space="preserve"> </w:t>
            </w:r>
            <w:r w:rsidRPr="00E8666D">
              <w:rPr>
                <w:rFonts w:ascii="Times New Roman" w:hAnsi="Times New Roman" w:cs="Times New Roman"/>
                <w:b/>
                <w:color w:val="C00000"/>
                <w:sz w:val="31"/>
                <w:szCs w:val="31"/>
              </w:rPr>
              <w:t>Однако допускается одна – две неточности в ответе.</w:t>
            </w:r>
          </w:p>
        </w:tc>
      </w:tr>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«3»</w:t>
            </w:r>
          </w:p>
        </w:tc>
        <w:tc>
          <w:tcPr>
            <w:tcW w:w="10206" w:type="dxa"/>
          </w:tcPr>
          <w:p w:rsidR="00E8666D" w:rsidRPr="00E8666D" w:rsidRDefault="00E8666D" w:rsidP="00E8666D">
            <w:pPr>
              <w:spacing w:after="0" w:line="240" w:lineRule="auto"/>
              <w:ind w:firstLine="709"/>
              <w:jc w:val="both"/>
              <w:rPr>
                <w:rFonts w:ascii="Times New Roman" w:hAnsi="Times New Roman" w:cs="Times New Roman"/>
                <w:sz w:val="31"/>
                <w:szCs w:val="31"/>
              </w:rPr>
            </w:pPr>
            <w:proofErr w:type="gramStart"/>
            <w:r w:rsidRPr="00E8666D">
              <w:rPr>
                <w:rFonts w:ascii="Times New Roman" w:hAnsi="Times New Roman" w:cs="Times New Roman"/>
                <w:sz w:val="31"/>
                <w:szCs w:val="31"/>
              </w:rPr>
              <w:t>Оценивается ответ, свидетельствующий в основном о знании и понимании текста изучаемого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навыком разбора и недостаточном умении привлекать текст произведений для подтверждения своих выводов.</w:t>
            </w:r>
            <w:proofErr w:type="gramEnd"/>
            <w:r w:rsidRPr="00E8666D">
              <w:rPr>
                <w:rFonts w:ascii="Times New Roman" w:hAnsi="Times New Roman" w:cs="Times New Roman"/>
                <w:sz w:val="31"/>
                <w:szCs w:val="31"/>
              </w:rPr>
              <w:t xml:space="preserve"> </w:t>
            </w:r>
            <w:r w:rsidRPr="00E8666D">
              <w:rPr>
                <w:rFonts w:ascii="Times New Roman" w:hAnsi="Times New Roman" w:cs="Times New Roman"/>
                <w:b/>
                <w:color w:val="C00000"/>
                <w:sz w:val="31"/>
                <w:szCs w:val="31"/>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несоответствии уровня чтения нормам, установленным для данного текста.</w:t>
            </w:r>
          </w:p>
        </w:tc>
      </w:tr>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«2»</w:t>
            </w:r>
          </w:p>
        </w:tc>
        <w:tc>
          <w:tcPr>
            <w:tcW w:w="10206" w:type="dxa"/>
          </w:tcPr>
          <w:p w:rsidR="00E8666D" w:rsidRPr="00E8666D" w:rsidRDefault="00E8666D" w:rsidP="00E8666D">
            <w:pPr>
              <w:spacing w:after="0" w:line="240" w:lineRule="auto"/>
              <w:ind w:firstLine="709"/>
              <w:jc w:val="both"/>
              <w:rPr>
                <w:rFonts w:ascii="Times New Roman" w:hAnsi="Times New Roman" w:cs="Times New Roman"/>
                <w:sz w:val="31"/>
                <w:szCs w:val="31"/>
              </w:rPr>
            </w:pPr>
            <w:r w:rsidRPr="00E8666D">
              <w:rPr>
                <w:rFonts w:ascii="Times New Roman" w:hAnsi="Times New Roman" w:cs="Times New Roman"/>
                <w:sz w:val="31"/>
                <w:szCs w:val="31"/>
              </w:rPr>
              <w:t>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w:t>
            </w:r>
            <w:proofErr w:type="gramStart"/>
            <w:r w:rsidRPr="00E8666D">
              <w:rPr>
                <w:rFonts w:ascii="Times New Roman" w:hAnsi="Times New Roman" w:cs="Times New Roman"/>
                <w:sz w:val="31"/>
                <w:szCs w:val="31"/>
              </w:rPr>
              <w:t>дств в р</w:t>
            </w:r>
            <w:proofErr w:type="gramEnd"/>
            <w:r w:rsidRPr="00E8666D">
              <w:rPr>
                <w:rFonts w:ascii="Times New Roman" w:hAnsi="Times New Roman" w:cs="Times New Roman"/>
                <w:sz w:val="31"/>
                <w:szCs w:val="31"/>
              </w:rPr>
              <w:t xml:space="preserve">аскрытии идейно-эстетического содержания произведения; незнание элементарных теоретико-литературных понятий; </w:t>
            </w:r>
            <w:r w:rsidRPr="00E8666D">
              <w:rPr>
                <w:rFonts w:ascii="Times New Roman" w:hAnsi="Times New Roman" w:cs="Times New Roman"/>
                <w:b/>
                <w:color w:val="C00000"/>
                <w:sz w:val="31"/>
                <w:szCs w:val="31"/>
              </w:rPr>
              <w:t>слабое владение монологической литературной техникой чтения, бедность выразительность средств языка.</w:t>
            </w:r>
          </w:p>
        </w:tc>
      </w:tr>
      <w:tr w:rsidR="00E8666D" w:rsidRPr="00E8666D" w:rsidTr="00473DB2">
        <w:tc>
          <w:tcPr>
            <w:tcW w:w="1276" w:type="dxa"/>
          </w:tcPr>
          <w:p w:rsidR="00E8666D" w:rsidRPr="00E8666D" w:rsidRDefault="00E8666D" w:rsidP="00E8666D">
            <w:pPr>
              <w:spacing w:after="0" w:line="240" w:lineRule="auto"/>
              <w:rPr>
                <w:rFonts w:ascii="Times New Roman" w:hAnsi="Times New Roman" w:cs="Times New Roman"/>
                <w:b/>
                <w:color w:val="000000"/>
                <w:sz w:val="31"/>
                <w:szCs w:val="31"/>
              </w:rPr>
            </w:pPr>
            <w:r w:rsidRPr="00E8666D">
              <w:rPr>
                <w:rFonts w:ascii="Times New Roman" w:hAnsi="Times New Roman" w:cs="Times New Roman"/>
                <w:b/>
                <w:color w:val="000000"/>
                <w:sz w:val="31"/>
                <w:szCs w:val="31"/>
              </w:rPr>
              <w:t>«1»</w:t>
            </w:r>
          </w:p>
        </w:tc>
        <w:tc>
          <w:tcPr>
            <w:tcW w:w="10206" w:type="dxa"/>
          </w:tcPr>
          <w:p w:rsidR="00E8666D" w:rsidRPr="00E8666D" w:rsidRDefault="00E8666D" w:rsidP="00E8666D">
            <w:pPr>
              <w:spacing w:after="0" w:line="240" w:lineRule="auto"/>
              <w:ind w:firstLine="709"/>
              <w:jc w:val="both"/>
              <w:rPr>
                <w:rFonts w:ascii="Times New Roman" w:hAnsi="Times New Roman" w:cs="Times New Roman"/>
                <w:sz w:val="31"/>
                <w:szCs w:val="31"/>
              </w:rPr>
            </w:pPr>
            <w:r w:rsidRPr="00E8666D">
              <w:rPr>
                <w:rFonts w:ascii="Times New Roman" w:hAnsi="Times New Roman" w:cs="Times New Roman"/>
                <w:sz w:val="31"/>
                <w:szCs w:val="31"/>
              </w:rPr>
              <w:t>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tc>
      </w:tr>
    </w:tbl>
    <w:p w:rsidR="00E8666D" w:rsidRPr="00E8666D" w:rsidRDefault="00E8666D" w:rsidP="00E8666D">
      <w:pPr>
        <w:jc w:val="center"/>
        <w:outlineLvl w:val="0"/>
        <w:rPr>
          <w:rFonts w:ascii="Verdana" w:hAnsi="Verdana" w:cs="Times New Roman"/>
          <w:b/>
          <w:color w:val="C00000"/>
          <w:sz w:val="32"/>
          <w:szCs w:val="32"/>
        </w:rPr>
      </w:pPr>
    </w:p>
    <w:p w:rsidR="00E8666D" w:rsidRPr="00E8666D" w:rsidRDefault="00E8666D" w:rsidP="00E8666D">
      <w:pPr>
        <w:jc w:val="center"/>
        <w:outlineLvl w:val="0"/>
        <w:rPr>
          <w:rFonts w:ascii="Verdana" w:hAnsi="Verdana" w:cs="Times New Roman"/>
          <w:b/>
          <w:color w:val="C00000"/>
          <w:sz w:val="32"/>
          <w:szCs w:val="32"/>
        </w:rPr>
      </w:pPr>
      <w:r w:rsidRPr="00E8666D">
        <w:rPr>
          <w:rFonts w:ascii="Verdana" w:hAnsi="Verdana" w:cs="Times New Roman"/>
          <w:b/>
          <w:color w:val="C00000"/>
          <w:sz w:val="32"/>
          <w:szCs w:val="32"/>
        </w:rPr>
        <w:t>Основные критерии оценки за изложение и сочинение</w:t>
      </w:r>
    </w:p>
    <w:tbl>
      <w:tblPr>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6945"/>
        <w:gridCol w:w="3510"/>
      </w:tblGrid>
      <w:tr w:rsidR="00E8666D" w:rsidRPr="00E8666D" w:rsidTr="00473DB2">
        <w:tc>
          <w:tcPr>
            <w:tcW w:w="993" w:type="dxa"/>
          </w:tcPr>
          <w:p w:rsidR="00E8666D" w:rsidRPr="00E8666D" w:rsidRDefault="00E8666D" w:rsidP="00E8666D">
            <w:pPr>
              <w:spacing w:after="0" w:line="240" w:lineRule="auto"/>
              <w:jc w:val="center"/>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отметка</w:t>
            </w:r>
          </w:p>
        </w:tc>
        <w:tc>
          <w:tcPr>
            <w:tcW w:w="6945" w:type="dxa"/>
          </w:tcPr>
          <w:p w:rsidR="00E8666D" w:rsidRPr="00E8666D" w:rsidRDefault="00E8666D" w:rsidP="00E8666D">
            <w:pPr>
              <w:spacing w:after="0" w:line="240" w:lineRule="auto"/>
              <w:jc w:val="center"/>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Содержание и речь</w:t>
            </w:r>
          </w:p>
        </w:tc>
        <w:tc>
          <w:tcPr>
            <w:tcW w:w="3510" w:type="dxa"/>
          </w:tcPr>
          <w:p w:rsidR="00E8666D" w:rsidRPr="00E8666D" w:rsidRDefault="00E8666D" w:rsidP="00E8666D">
            <w:pPr>
              <w:spacing w:after="0" w:line="240" w:lineRule="auto"/>
              <w:jc w:val="center"/>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Грамотность</w:t>
            </w:r>
          </w:p>
          <w:p w:rsidR="00E8666D" w:rsidRPr="00E8666D" w:rsidRDefault="00E8666D" w:rsidP="00E8666D">
            <w:pPr>
              <w:spacing w:after="0" w:line="240" w:lineRule="auto"/>
              <w:jc w:val="center"/>
              <w:rPr>
                <w:rFonts w:ascii="Times New Roman" w:hAnsi="Times New Roman" w:cs="Times New Roman"/>
                <w:b/>
                <w:color w:val="000000"/>
                <w:sz w:val="28"/>
                <w:szCs w:val="28"/>
              </w:rPr>
            </w:pPr>
          </w:p>
        </w:tc>
      </w:tr>
      <w:tr w:rsidR="00E8666D" w:rsidRPr="00E8666D" w:rsidTr="00473DB2">
        <w:tc>
          <w:tcPr>
            <w:tcW w:w="993" w:type="dxa"/>
          </w:tcPr>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«5»</w:t>
            </w:r>
          </w:p>
        </w:tc>
        <w:tc>
          <w:tcPr>
            <w:tcW w:w="6945"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1.Содержание работы полностью соответствует теме.</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2.Фактические ошибки отсутствуют.</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3.Содержание излагается последовательно.</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4.Работа отличается богатством словаря, разнообразием используемых синтаксических конструкций, точностью словоупотребления.</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5.</w:t>
            </w:r>
            <w:proofErr w:type="gramStart"/>
            <w:r w:rsidRPr="00E8666D">
              <w:rPr>
                <w:rFonts w:ascii="Times New Roman" w:hAnsi="Times New Roman" w:cs="Times New Roman"/>
                <w:color w:val="000000"/>
                <w:sz w:val="28"/>
                <w:szCs w:val="28"/>
              </w:rPr>
              <w:t>Достигнуты</w:t>
            </w:r>
            <w:proofErr w:type="gramEnd"/>
            <w:r w:rsidRPr="00E8666D">
              <w:rPr>
                <w:rFonts w:ascii="Times New Roman" w:hAnsi="Times New Roman" w:cs="Times New Roman"/>
                <w:color w:val="000000"/>
                <w:sz w:val="28"/>
                <w:szCs w:val="28"/>
              </w:rPr>
              <w:t xml:space="preserve"> стилевое единство и выразительность текста. </w:t>
            </w:r>
            <w:r w:rsidRPr="00E8666D">
              <w:rPr>
                <w:rFonts w:ascii="Times New Roman" w:hAnsi="Times New Roman" w:cs="Times New Roman"/>
                <w:b/>
                <w:color w:val="C00000"/>
                <w:sz w:val="28"/>
                <w:szCs w:val="28"/>
              </w:rPr>
              <w:t xml:space="preserve">В целом в работе допускается 1 недочет в содержании 1-2 </w:t>
            </w:r>
            <w:proofErr w:type="gramStart"/>
            <w:r w:rsidRPr="00E8666D">
              <w:rPr>
                <w:rFonts w:ascii="Times New Roman" w:hAnsi="Times New Roman" w:cs="Times New Roman"/>
                <w:b/>
                <w:color w:val="C00000"/>
                <w:sz w:val="28"/>
                <w:szCs w:val="28"/>
              </w:rPr>
              <w:t>речевых</w:t>
            </w:r>
            <w:proofErr w:type="gramEnd"/>
            <w:r w:rsidRPr="00E8666D">
              <w:rPr>
                <w:rFonts w:ascii="Times New Roman" w:hAnsi="Times New Roman" w:cs="Times New Roman"/>
                <w:b/>
                <w:color w:val="C00000"/>
                <w:sz w:val="28"/>
                <w:szCs w:val="28"/>
              </w:rPr>
              <w:t xml:space="preserve"> недочета.</w:t>
            </w:r>
          </w:p>
        </w:tc>
        <w:tc>
          <w:tcPr>
            <w:tcW w:w="3510"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Допускаются:</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1 орфографическая,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или 1 пунктуационная,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или 1 </w:t>
            </w:r>
            <w:proofErr w:type="gramStart"/>
            <w:r w:rsidRPr="00E8666D">
              <w:rPr>
                <w:rFonts w:ascii="Times New Roman" w:hAnsi="Times New Roman" w:cs="Times New Roman"/>
                <w:color w:val="000000"/>
                <w:sz w:val="28"/>
                <w:szCs w:val="28"/>
              </w:rPr>
              <w:t>грамматическая</w:t>
            </w:r>
            <w:proofErr w:type="gramEnd"/>
            <w:r w:rsidRPr="00E8666D">
              <w:rPr>
                <w:rFonts w:ascii="Times New Roman" w:hAnsi="Times New Roman" w:cs="Times New Roman"/>
                <w:color w:val="000000"/>
                <w:sz w:val="28"/>
                <w:szCs w:val="28"/>
              </w:rPr>
              <w:t xml:space="preserve"> ошибки</w:t>
            </w:r>
          </w:p>
          <w:p w:rsidR="00E8666D" w:rsidRPr="00E8666D" w:rsidRDefault="00E8666D" w:rsidP="00E8666D">
            <w:pPr>
              <w:spacing w:after="0" w:line="240" w:lineRule="auto"/>
              <w:jc w:val="both"/>
              <w:rPr>
                <w:rFonts w:ascii="Times New Roman" w:hAnsi="Times New Roman" w:cs="Times New Roman"/>
                <w:color w:val="000000"/>
                <w:sz w:val="28"/>
                <w:szCs w:val="28"/>
              </w:rPr>
            </w:pPr>
          </w:p>
        </w:tc>
      </w:tr>
      <w:tr w:rsidR="00E8666D" w:rsidRPr="00E8666D" w:rsidTr="00473DB2">
        <w:tc>
          <w:tcPr>
            <w:tcW w:w="993" w:type="dxa"/>
          </w:tcPr>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«4»</w:t>
            </w:r>
          </w:p>
        </w:tc>
        <w:tc>
          <w:tcPr>
            <w:tcW w:w="6945"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1.Содержание работы в основном соответствует теме (имеются незначительные отклонения от темы).</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2.Содержание в основном достоверно, но имеются единичные фактические неточности.</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3.Имеются незначительные нарушения последовательности в изложении мыслей.</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4.Лексический и грамматический строй речи достаточно разнообразен.</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5.Стиль работы отличается единством и достаточной выразительностью.</w:t>
            </w:r>
          </w:p>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C00000"/>
                <w:sz w:val="28"/>
                <w:szCs w:val="28"/>
              </w:rPr>
              <w:t>В целом в работе допускается не более 2 недочетов в содержании и не более 3-4 речевых недочетов.</w:t>
            </w:r>
          </w:p>
        </w:tc>
        <w:tc>
          <w:tcPr>
            <w:tcW w:w="3510"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Допускаются: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2 орфографические и 2 пунктуационные ошибки,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или 1 </w:t>
            </w:r>
            <w:proofErr w:type="gramStart"/>
            <w:r w:rsidRPr="00E8666D">
              <w:rPr>
                <w:rFonts w:ascii="Times New Roman" w:hAnsi="Times New Roman" w:cs="Times New Roman"/>
                <w:color w:val="000000"/>
                <w:sz w:val="28"/>
                <w:szCs w:val="28"/>
              </w:rPr>
              <w:t>орфографическая</w:t>
            </w:r>
            <w:proofErr w:type="gramEnd"/>
            <w:r w:rsidRPr="00E8666D">
              <w:rPr>
                <w:rFonts w:ascii="Times New Roman" w:hAnsi="Times New Roman" w:cs="Times New Roman"/>
                <w:color w:val="000000"/>
                <w:sz w:val="28"/>
                <w:szCs w:val="28"/>
              </w:rPr>
              <w:t xml:space="preserve"> и 3 пунктуационные ошибки,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или 4 пунктуационные ошибки при отсутствии орфографических ошибок, а также 2 грамматические ошибки</w:t>
            </w:r>
          </w:p>
        </w:tc>
      </w:tr>
      <w:tr w:rsidR="00E8666D" w:rsidRPr="00E8666D" w:rsidTr="00473DB2">
        <w:tc>
          <w:tcPr>
            <w:tcW w:w="993" w:type="dxa"/>
          </w:tcPr>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«3»</w:t>
            </w:r>
          </w:p>
        </w:tc>
        <w:tc>
          <w:tcPr>
            <w:tcW w:w="6945"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1.В работе допущены существенные отклонения.</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2.Работа достоверна в главном, но в ней имеются отдельные фактические неточности.</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3.Допущены отдельные нарушения последовательности изложения</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4.Беден словарь и однообразны употребляемые синтаксические конструкции, встречается неправильное словоупотребление.</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5.Стиль работы не отличается единством, речь недостаточно выразительна.</w:t>
            </w:r>
          </w:p>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C00000"/>
                <w:sz w:val="28"/>
                <w:szCs w:val="28"/>
              </w:rPr>
              <w:t>В целом в работе допускается не более 4 недочетов в содержании и 5 речевых недочетов.</w:t>
            </w:r>
          </w:p>
        </w:tc>
        <w:tc>
          <w:tcPr>
            <w:tcW w:w="3510"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Допускаются:</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4 орфографические 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4 пунктуационные ошибки,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или 3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5 </w:t>
            </w:r>
            <w:proofErr w:type="spellStart"/>
            <w:r w:rsidRPr="00E8666D">
              <w:rPr>
                <w:rFonts w:ascii="Times New Roman" w:hAnsi="Times New Roman" w:cs="Times New Roman"/>
                <w:color w:val="000000"/>
                <w:sz w:val="28"/>
                <w:szCs w:val="28"/>
              </w:rPr>
              <w:t>пунк.</w:t>
            </w:r>
            <w:proofErr w:type="gramStart"/>
            <w:r w:rsidRPr="00E8666D">
              <w:rPr>
                <w:rFonts w:ascii="Times New Roman" w:hAnsi="Times New Roman" w:cs="Times New Roman"/>
                <w:color w:val="000000"/>
                <w:sz w:val="28"/>
                <w:szCs w:val="28"/>
              </w:rPr>
              <w:t>,и</w:t>
            </w:r>
            <w:proofErr w:type="gramEnd"/>
            <w:r w:rsidRPr="00E8666D">
              <w:rPr>
                <w:rFonts w:ascii="Times New Roman" w:hAnsi="Times New Roman" w:cs="Times New Roman"/>
                <w:color w:val="000000"/>
                <w:sz w:val="28"/>
                <w:szCs w:val="28"/>
              </w:rPr>
              <w:t>ли</w:t>
            </w:r>
            <w:proofErr w:type="spellEnd"/>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7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при отсутствии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орфографических (в 5 кл.-5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4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а также</w:t>
            </w:r>
            <w:proofErr w:type="gramStart"/>
            <w:r w:rsidRPr="00E8666D">
              <w:rPr>
                <w:rFonts w:ascii="Times New Roman" w:hAnsi="Times New Roman" w:cs="Times New Roman"/>
                <w:color w:val="000000"/>
                <w:sz w:val="28"/>
                <w:szCs w:val="28"/>
              </w:rPr>
              <w:t>4</w:t>
            </w:r>
            <w:proofErr w:type="gramEnd"/>
            <w:r w:rsidRPr="00E8666D">
              <w:rPr>
                <w:rFonts w:ascii="Times New Roman" w:hAnsi="Times New Roman" w:cs="Times New Roman"/>
                <w:color w:val="000000"/>
                <w:sz w:val="28"/>
                <w:szCs w:val="28"/>
              </w:rPr>
              <w:t xml:space="preserve"> грамматических ошибки</w:t>
            </w:r>
          </w:p>
        </w:tc>
      </w:tr>
      <w:tr w:rsidR="00E8666D" w:rsidRPr="00E8666D" w:rsidTr="00473DB2">
        <w:tc>
          <w:tcPr>
            <w:tcW w:w="993" w:type="dxa"/>
          </w:tcPr>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«2»</w:t>
            </w:r>
          </w:p>
        </w:tc>
        <w:tc>
          <w:tcPr>
            <w:tcW w:w="6945"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w:t>
            </w:r>
            <w:proofErr w:type="gramStart"/>
            <w:r w:rsidRPr="00E8666D">
              <w:rPr>
                <w:rFonts w:ascii="Times New Roman" w:hAnsi="Times New Roman" w:cs="Times New Roman"/>
                <w:color w:val="000000"/>
                <w:sz w:val="28"/>
                <w:szCs w:val="28"/>
              </w:rPr>
              <w:t>часты</w:t>
            </w:r>
            <w:proofErr w:type="gramEnd"/>
            <w:r w:rsidRPr="00E8666D">
              <w:rPr>
                <w:rFonts w:ascii="Times New Roman" w:hAnsi="Times New Roman" w:cs="Times New Roman"/>
                <w:color w:val="000000"/>
                <w:sz w:val="28"/>
                <w:szCs w:val="28"/>
              </w:rPr>
              <w:t xml:space="preserve"> случат неправильного словоупотребления. Нарушено стилевое единство текста. </w:t>
            </w:r>
          </w:p>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C00000"/>
                <w:sz w:val="28"/>
                <w:szCs w:val="28"/>
              </w:rPr>
              <w:t>В целом в работе допущено 6 недочетов и до 7 речевых недочетов.</w:t>
            </w:r>
          </w:p>
        </w:tc>
        <w:tc>
          <w:tcPr>
            <w:tcW w:w="3510" w:type="dxa"/>
          </w:tcPr>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color w:val="000000"/>
                <w:sz w:val="28"/>
                <w:szCs w:val="28"/>
              </w:rPr>
              <w:t>Допускаются:</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7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7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ошибок, или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6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8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или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5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9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или</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 xml:space="preserve">9 </w:t>
            </w:r>
            <w:proofErr w:type="spellStart"/>
            <w:r w:rsidRPr="00E8666D">
              <w:rPr>
                <w:rFonts w:ascii="Times New Roman" w:hAnsi="Times New Roman" w:cs="Times New Roman"/>
                <w:color w:val="000000"/>
                <w:sz w:val="28"/>
                <w:szCs w:val="28"/>
              </w:rPr>
              <w:t>пунк</w:t>
            </w:r>
            <w:proofErr w:type="spellEnd"/>
            <w:r w:rsidRPr="00E8666D">
              <w:rPr>
                <w:rFonts w:ascii="Times New Roman" w:hAnsi="Times New Roman" w:cs="Times New Roman"/>
                <w:color w:val="000000"/>
                <w:sz w:val="28"/>
                <w:szCs w:val="28"/>
              </w:rPr>
              <w:t xml:space="preserve">., или 8 </w:t>
            </w:r>
            <w:proofErr w:type="spellStart"/>
            <w:r w:rsidRPr="00E8666D">
              <w:rPr>
                <w:rFonts w:ascii="Times New Roman" w:hAnsi="Times New Roman" w:cs="Times New Roman"/>
                <w:color w:val="000000"/>
                <w:sz w:val="28"/>
                <w:szCs w:val="28"/>
              </w:rPr>
              <w:t>орф</w:t>
            </w:r>
            <w:proofErr w:type="spellEnd"/>
            <w:r w:rsidRPr="00E8666D">
              <w:rPr>
                <w:rFonts w:ascii="Times New Roman" w:hAnsi="Times New Roman" w:cs="Times New Roman"/>
                <w:color w:val="000000"/>
                <w:sz w:val="28"/>
                <w:szCs w:val="28"/>
              </w:rPr>
              <w:t xml:space="preserve">. и 5 </w:t>
            </w:r>
            <w:proofErr w:type="spellStart"/>
            <w:r w:rsidRPr="00E8666D">
              <w:rPr>
                <w:rFonts w:ascii="Times New Roman" w:hAnsi="Times New Roman" w:cs="Times New Roman"/>
                <w:color w:val="000000"/>
                <w:sz w:val="28"/>
                <w:szCs w:val="28"/>
              </w:rPr>
              <w:t>пунк.</w:t>
            </w:r>
            <w:proofErr w:type="gramStart"/>
            <w:r w:rsidRPr="00E8666D">
              <w:rPr>
                <w:rFonts w:ascii="Times New Roman" w:hAnsi="Times New Roman" w:cs="Times New Roman"/>
                <w:color w:val="000000"/>
                <w:sz w:val="28"/>
                <w:szCs w:val="28"/>
              </w:rPr>
              <w:t>,а</w:t>
            </w:r>
            <w:proofErr w:type="spellEnd"/>
            <w:proofErr w:type="gramEnd"/>
            <w:r w:rsidRPr="00E8666D">
              <w:rPr>
                <w:rFonts w:ascii="Times New Roman" w:hAnsi="Times New Roman" w:cs="Times New Roman"/>
                <w:color w:val="000000"/>
                <w:sz w:val="28"/>
                <w:szCs w:val="28"/>
              </w:rPr>
              <w:t xml:space="preserve"> также 7 грамматических</w:t>
            </w:r>
          </w:p>
          <w:p w:rsidR="00E8666D" w:rsidRPr="00E8666D" w:rsidRDefault="00E8666D" w:rsidP="00E8666D">
            <w:pPr>
              <w:spacing w:after="0" w:line="240" w:lineRule="auto"/>
              <w:rPr>
                <w:rFonts w:ascii="Times New Roman" w:hAnsi="Times New Roman" w:cs="Times New Roman"/>
                <w:color w:val="000000"/>
                <w:sz w:val="28"/>
                <w:szCs w:val="28"/>
              </w:rPr>
            </w:pPr>
            <w:r w:rsidRPr="00E8666D">
              <w:rPr>
                <w:rFonts w:ascii="Times New Roman" w:hAnsi="Times New Roman" w:cs="Times New Roman"/>
                <w:color w:val="000000"/>
                <w:sz w:val="28"/>
                <w:szCs w:val="28"/>
              </w:rPr>
              <w:t>ошибок</w:t>
            </w:r>
          </w:p>
          <w:p w:rsidR="00E8666D" w:rsidRPr="00E8666D" w:rsidRDefault="00E8666D" w:rsidP="00E8666D">
            <w:pPr>
              <w:spacing w:after="0" w:line="240" w:lineRule="auto"/>
              <w:jc w:val="both"/>
              <w:rPr>
                <w:rFonts w:ascii="Times New Roman" w:hAnsi="Times New Roman" w:cs="Times New Roman"/>
                <w:color w:val="000000"/>
                <w:sz w:val="28"/>
                <w:szCs w:val="28"/>
              </w:rPr>
            </w:pPr>
          </w:p>
        </w:tc>
      </w:tr>
    </w:tbl>
    <w:p w:rsidR="00E8666D" w:rsidRPr="00E8666D" w:rsidRDefault="00E8666D" w:rsidP="00E8666D">
      <w:pPr>
        <w:autoSpaceDE w:val="0"/>
        <w:autoSpaceDN w:val="0"/>
        <w:adjustRightInd w:val="0"/>
        <w:spacing w:after="0" w:line="240" w:lineRule="auto"/>
        <w:jc w:val="center"/>
        <w:rPr>
          <w:rFonts w:ascii="Times New Roman" w:hAnsi="Times New Roman" w:cs="Times New Roman"/>
          <w:b/>
          <w:sz w:val="28"/>
          <w:szCs w:val="28"/>
          <w:lang w:val="en-US"/>
        </w:rPr>
      </w:pPr>
    </w:p>
    <w:p w:rsidR="00E8666D" w:rsidRPr="00E8666D" w:rsidRDefault="00E8666D" w:rsidP="00E8666D">
      <w:pPr>
        <w:autoSpaceDE w:val="0"/>
        <w:autoSpaceDN w:val="0"/>
        <w:adjustRightInd w:val="0"/>
        <w:spacing w:after="0" w:line="240" w:lineRule="auto"/>
        <w:rPr>
          <w:rFonts w:ascii="Times New Roman" w:hAnsi="Times New Roman" w:cs="Times New Roman"/>
          <w:b/>
          <w:sz w:val="24"/>
          <w:szCs w:val="24"/>
        </w:rPr>
      </w:pPr>
    </w:p>
    <w:p w:rsidR="00E8666D" w:rsidRPr="00E8666D" w:rsidRDefault="00E8666D" w:rsidP="00E8666D">
      <w:pPr>
        <w:widowControl w:val="0"/>
        <w:autoSpaceDE w:val="0"/>
        <w:autoSpaceDN w:val="0"/>
        <w:adjustRightInd w:val="0"/>
        <w:spacing w:line="240" w:lineRule="auto"/>
        <w:ind w:firstLine="567"/>
        <w:jc w:val="center"/>
        <w:rPr>
          <w:rFonts w:ascii="Verdana" w:hAnsi="Verdana" w:cs="Times New Roman"/>
          <w:b/>
          <w:color w:val="C00000"/>
          <w:sz w:val="32"/>
          <w:szCs w:val="32"/>
        </w:rPr>
      </w:pPr>
      <w:r w:rsidRPr="00E8666D">
        <w:rPr>
          <w:rFonts w:ascii="Verdana" w:hAnsi="Verdana" w:cs="Times New Roman"/>
          <w:b/>
          <w:color w:val="C00000"/>
          <w:sz w:val="32"/>
          <w:szCs w:val="32"/>
        </w:rPr>
        <w:t>Примерный объем текста изложений и сочинений</w:t>
      </w:r>
    </w:p>
    <w:tbl>
      <w:tblPr>
        <w:tblW w:w="0" w:type="auto"/>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4378"/>
        <w:gridCol w:w="4378"/>
      </w:tblGrid>
      <w:tr w:rsidR="00E8666D" w:rsidRPr="00E8666D" w:rsidTr="00473DB2">
        <w:trPr>
          <w:trHeight w:val="389"/>
        </w:trPr>
        <w:tc>
          <w:tcPr>
            <w:tcW w:w="1305" w:type="dxa"/>
            <w:vMerge w:val="restart"/>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b/>
                <w:sz w:val="28"/>
                <w:szCs w:val="28"/>
              </w:rPr>
            </w:pPr>
            <w:r w:rsidRPr="00E8666D">
              <w:rPr>
                <w:rFonts w:ascii="Times New Roman" w:hAnsi="Times New Roman" w:cs="Times New Roman"/>
                <w:b/>
                <w:sz w:val="28"/>
                <w:szCs w:val="28"/>
              </w:rPr>
              <w:t>класс</w:t>
            </w:r>
          </w:p>
        </w:tc>
        <w:tc>
          <w:tcPr>
            <w:tcW w:w="8755" w:type="dxa"/>
            <w:gridSpan w:val="2"/>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b/>
                <w:sz w:val="28"/>
                <w:szCs w:val="28"/>
              </w:rPr>
            </w:pPr>
            <w:r w:rsidRPr="00E8666D">
              <w:rPr>
                <w:rFonts w:ascii="Times New Roman" w:hAnsi="Times New Roman" w:cs="Times New Roman"/>
                <w:b/>
                <w:sz w:val="28"/>
                <w:szCs w:val="28"/>
              </w:rPr>
              <w:t xml:space="preserve">Объем текста </w:t>
            </w:r>
            <w:proofErr w:type="gramStart"/>
            <w:r w:rsidRPr="00E8666D">
              <w:rPr>
                <w:rFonts w:ascii="Times New Roman" w:hAnsi="Times New Roman" w:cs="Times New Roman"/>
                <w:b/>
                <w:sz w:val="28"/>
                <w:szCs w:val="28"/>
              </w:rPr>
              <w:t>для</w:t>
            </w:r>
            <w:proofErr w:type="gramEnd"/>
            <w:r w:rsidRPr="00E8666D">
              <w:rPr>
                <w:rFonts w:ascii="Times New Roman" w:hAnsi="Times New Roman" w:cs="Times New Roman"/>
                <w:b/>
                <w:sz w:val="28"/>
                <w:szCs w:val="28"/>
              </w:rPr>
              <w:t xml:space="preserve"> </w:t>
            </w:r>
          </w:p>
        </w:tc>
      </w:tr>
      <w:tr w:rsidR="00E8666D" w:rsidRPr="00E8666D" w:rsidTr="00473DB2">
        <w:trPr>
          <w:trHeight w:val="176"/>
        </w:trPr>
        <w:tc>
          <w:tcPr>
            <w:tcW w:w="1305" w:type="dxa"/>
            <w:vMerge/>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b/>
                <w:sz w:val="28"/>
                <w:szCs w:val="28"/>
              </w:rPr>
            </w:pP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b/>
                <w:sz w:val="28"/>
                <w:szCs w:val="28"/>
              </w:rPr>
            </w:pPr>
            <w:r w:rsidRPr="00E8666D">
              <w:rPr>
                <w:rFonts w:ascii="Times New Roman" w:hAnsi="Times New Roman" w:cs="Times New Roman"/>
                <w:b/>
                <w:sz w:val="28"/>
                <w:szCs w:val="28"/>
              </w:rPr>
              <w:t>подробного изложения</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b/>
                <w:sz w:val="28"/>
                <w:szCs w:val="28"/>
              </w:rPr>
            </w:pPr>
            <w:r w:rsidRPr="00E8666D">
              <w:rPr>
                <w:rFonts w:ascii="Times New Roman" w:hAnsi="Times New Roman" w:cs="Times New Roman"/>
                <w:b/>
                <w:sz w:val="28"/>
                <w:szCs w:val="28"/>
              </w:rPr>
              <w:t>классного сочинения</w:t>
            </w:r>
          </w:p>
        </w:tc>
      </w:tr>
      <w:tr w:rsidR="00E8666D" w:rsidRPr="00E8666D" w:rsidTr="00473DB2">
        <w:trPr>
          <w:trHeight w:val="369"/>
        </w:trPr>
        <w:tc>
          <w:tcPr>
            <w:tcW w:w="1305"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5</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100-150 слов</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0,5 – 1,0 страницы</w:t>
            </w:r>
          </w:p>
        </w:tc>
      </w:tr>
      <w:tr w:rsidR="00E8666D" w:rsidRPr="00E8666D" w:rsidTr="00473DB2">
        <w:trPr>
          <w:trHeight w:val="389"/>
        </w:trPr>
        <w:tc>
          <w:tcPr>
            <w:tcW w:w="1305"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6</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150-200 слов</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1,0 – 1,5 страницы</w:t>
            </w:r>
          </w:p>
        </w:tc>
      </w:tr>
      <w:tr w:rsidR="00E8666D" w:rsidRPr="00E8666D" w:rsidTr="00473DB2">
        <w:trPr>
          <w:trHeight w:val="389"/>
        </w:trPr>
        <w:tc>
          <w:tcPr>
            <w:tcW w:w="1305"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7</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200-250 слов</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 xml:space="preserve">1,5 – 2,0 страницы </w:t>
            </w:r>
          </w:p>
        </w:tc>
      </w:tr>
      <w:tr w:rsidR="00E8666D" w:rsidRPr="00E8666D" w:rsidTr="00473DB2">
        <w:trPr>
          <w:trHeight w:val="389"/>
        </w:trPr>
        <w:tc>
          <w:tcPr>
            <w:tcW w:w="1305"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8</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250-350 слов</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2,0 – 3,0 страницы</w:t>
            </w:r>
          </w:p>
        </w:tc>
      </w:tr>
      <w:tr w:rsidR="00E8666D" w:rsidRPr="00E8666D" w:rsidTr="00473DB2">
        <w:trPr>
          <w:trHeight w:val="389"/>
        </w:trPr>
        <w:tc>
          <w:tcPr>
            <w:tcW w:w="1305"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9</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350-450 слов</w:t>
            </w:r>
          </w:p>
        </w:tc>
        <w:tc>
          <w:tcPr>
            <w:tcW w:w="4378" w:type="dxa"/>
            <w:shd w:val="clear" w:color="auto" w:fill="auto"/>
          </w:tcPr>
          <w:p w:rsidR="00E8666D" w:rsidRPr="00E8666D" w:rsidRDefault="00E8666D" w:rsidP="00E8666D">
            <w:pPr>
              <w:widowControl w:val="0"/>
              <w:autoSpaceDE w:val="0"/>
              <w:autoSpaceDN w:val="0"/>
              <w:adjustRightInd w:val="0"/>
              <w:spacing w:after="0" w:line="240" w:lineRule="auto"/>
              <w:jc w:val="center"/>
              <w:rPr>
                <w:rFonts w:ascii="Times New Roman" w:hAnsi="Times New Roman" w:cs="Times New Roman"/>
                <w:sz w:val="28"/>
                <w:szCs w:val="28"/>
              </w:rPr>
            </w:pPr>
            <w:r w:rsidRPr="00E8666D">
              <w:rPr>
                <w:rFonts w:ascii="Times New Roman" w:hAnsi="Times New Roman" w:cs="Times New Roman"/>
                <w:sz w:val="28"/>
                <w:szCs w:val="28"/>
              </w:rPr>
              <w:t>3,0 – 4,0 страницы</w:t>
            </w:r>
          </w:p>
        </w:tc>
      </w:tr>
    </w:tbl>
    <w:p w:rsidR="00E8666D" w:rsidRPr="00E8666D" w:rsidRDefault="00E8666D" w:rsidP="00E8666D">
      <w:pPr>
        <w:autoSpaceDE w:val="0"/>
        <w:autoSpaceDN w:val="0"/>
        <w:adjustRightInd w:val="0"/>
        <w:spacing w:after="0" w:line="240" w:lineRule="auto"/>
        <w:rPr>
          <w:rFonts w:ascii="Times New Roman" w:hAnsi="Times New Roman" w:cs="Times New Roman"/>
          <w:b/>
          <w:sz w:val="24"/>
          <w:szCs w:val="24"/>
          <w:lang w:val="en-US"/>
        </w:rPr>
      </w:pPr>
    </w:p>
    <w:p w:rsidR="00E8666D" w:rsidRPr="00E8666D" w:rsidRDefault="00E8666D" w:rsidP="00E8666D">
      <w:pPr>
        <w:autoSpaceDE w:val="0"/>
        <w:autoSpaceDN w:val="0"/>
        <w:adjustRightInd w:val="0"/>
        <w:spacing w:after="0" w:line="240" w:lineRule="auto"/>
        <w:jc w:val="center"/>
        <w:rPr>
          <w:rFonts w:ascii="Times New Roman" w:hAnsi="Times New Roman" w:cs="Times New Roman"/>
          <w:b/>
          <w:color w:val="C00000"/>
          <w:sz w:val="28"/>
          <w:szCs w:val="28"/>
        </w:rPr>
      </w:pPr>
      <w:r w:rsidRPr="00E8666D">
        <w:rPr>
          <w:rFonts w:ascii="Times New Roman" w:hAnsi="Times New Roman" w:cs="Times New Roman"/>
          <w:b/>
          <w:color w:val="C00000"/>
          <w:sz w:val="28"/>
          <w:szCs w:val="28"/>
        </w:rPr>
        <w:t>КЛАССИФИКАЦИЯ ОШИБОК</w:t>
      </w:r>
    </w:p>
    <w:p w:rsidR="00E8666D" w:rsidRPr="00E8666D" w:rsidRDefault="00E8666D" w:rsidP="00E8666D">
      <w:pPr>
        <w:autoSpaceDE w:val="0"/>
        <w:autoSpaceDN w:val="0"/>
        <w:adjustRightInd w:val="0"/>
        <w:spacing w:after="0" w:line="240" w:lineRule="auto"/>
        <w:jc w:val="center"/>
        <w:rPr>
          <w:rFonts w:ascii="Times New Roman" w:hAnsi="Times New Roman" w:cs="Times New Roman"/>
          <w:color w:val="323232"/>
          <w:sz w:val="16"/>
          <w:szCs w:val="16"/>
        </w:rPr>
      </w:pPr>
    </w:p>
    <w:p w:rsidR="00E8666D" w:rsidRPr="00E8666D" w:rsidRDefault="00E8666D" w:rsidP="00E8666D">
      <w:pPr>
        <w:spacing w:after="0" w:line="240" w:lineRule="auto"/>
        <w:jc w:val="both"/>
        <w:outlineLvl w:val="0"/>
        <w:rPr>
          <w:rFonts w:ascii="Times New Roman" w:hAnsi="Times New Roman" w:cs="Times New Roman"/>
          <w:b/>
          <w:color w:val="000000" w:themeColor="text1"/>
          <w:sz w:val="28"/>
          <w:szCs w:val="28"/>
        </w:rPr>
      </w:pPr>
      <w:r w:rsidRPr="00E8666D">
        <w:rPr>
          <w:rFonts w:ascii="Times New Roman" w:hAnsi="Times New Roman" w:cs="Times New Roman"/>
          <w:b/>
          <w:color w:val="000000" w:themeColor="text1"/>
          <w:sz w:val="28"/>
          <w:szCs w:val="28"/>
        </w:rPr>
        <w:t>Условные графические обозначения</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b/>
          <w:color w:val="000000"/>
          <w:sz w:val="28"/>
          <w:szCs w:val="28"/>
        </w:rPr>
        <w:t>С</w:t>
      </w:r>
      <w:r w:rsidRPr="00E8666D">
        <w:rPr>
          <w:rFonts w:ascii="Times New Roman" w:hAnsi="Times New Roman" w:cs="Times New Roman"/>
          <w:color w:val="000000"/>
          <w:sz w:val="28"/>
          <w:szCs w:val="28"/>
        </w:rPr>
        <w:t xml:space="preserve"> – недочеты в содержании (логические - Л и фактические Ф ошибки).</w:t>
      </w:r>
    </w:p>
    <w:p w:rsidR="00E8666D" w:rsidRPr="00E8666D" w:rsidRDefault="00E8666D" w:rsidP="00E8666D">
      <w:pPr>
        <w:spacing w:after="0" w:line="240" w:lineRule="auto"/>
        <w:jc w:val="both"/>
        <w:rPr>
          <w:rFonts w:ascii="Times New Roman" w:hAnsi="Times New Roman" w:cs="Times New Roman"/>
          <w:color w:val="000000"/>
          <w:sz w:val="28"/>
          <w:szCs w:val="28"/>
        </w:rPr>
      </w:pPr>
      <w:proofErr w:type="gramStart"/>
      <w:r w:rsidRPr="00E8666D">
        <w:rPr>
          <w:rFonts w:ascii="Times New Roman" w:hAnsi="Times New Roman" w:cs="Times New Roman"/>
          <w:b/>
          <w:color w:val="000000"/>
          <w:sz w:val="28"/>
          <w:szCs w:val="28"/>
        </w:rPr>
        <w:t>Р</w:t>
      </w:r>
      <w:proofErr w:type="gramEnd"/>
      <w:r w:rsidRPr="00E8666D">
        <w:rPr>
          <w:rFonts w:ascii="Times New Roman" w:hAnsi="Times New Roman" w:cs="Times New Roman"/>
          <w:color w:val="000000"/>
          <w:sz w:val="28"/>
          <w:szCs w:val="28"/>
        </w:rPr>
        <w:t xml:space="preserve"> – речевые недочеты.   </w:t>
      </w:r>
      <w:proofErr w:type="gramStart"/>
      <w:r w:rsidRPr="00E8666D">
        <w:rPr>
          <w:rFonts w:ascii="Times New Roman" w:hAnsi="Times New Roman" w:cs="Times New Roman"/>
          <w:b/>
          <w:color w:val="000000"/>
          <w:sz w:val="28"/>
          <w:szCs w:val="28"/>
          <w:lang w:val="en-US"/>
        </w:rPr>
        <w:t>I</w:t>
      </w:r>
      <w:r w:rsidRPr="00E8666D">
        <w:rPr>
          <w:rFonts w:ascii="Times New Roman" w:hAnsi="Times New Roman" w:cs="Times New Roman"/>
          <w:b/>
          <w:color w:val="000000"/>
          <w:sz w:val="28"/>
          <w:szCs w:val="28"/>
        </w:rPr>
        <w:t xml:space="preserve"> </w:t>
      </w:r>
      <w:r w:rsidRPr="00E8666D">
        <w:rPr>
          <w:rFonts w:ascii="Times New Roman" w:hAnsi="Times New Roman" w:cs="Times New Roman"/>
          <w:color w:val="000000"/>
          <w:sz w:val="28"/>
          <w:szCs w:val="28"/>
        </w:rPr>
        <w:t>– орфографические ошибки.</w:t>
      </w:r>
      <w:proofErr w:type="gramEnd"/>
      <w:r w:rsidRPr="00E8666D">
        <w:rPr>
          <w:rFonts w:ascii="Times New Roman" w:hAnsi="Times New Roman" w:cs="Times New Roman"/>
          <w:color w:val="000000"/>
          <w:sz w:val="28"/>
          <w:szCs w:val="28"/>
        </w:rPr>
        <w:t xml:space="preserve">        </w:t>
      </w:r>
      <w:r w:rsidRPr="00E8666D">
        <w:rPr>
          <w:rFonts w:ascii="Times New Roman" w:hAnsi="Times New Roman" w:cs="Times New Roman"/>
          <w:b/>
          <w:color w:val="000000"/>
          <w:sz w:val="28"/>
          <w:szCs w:val="28"/>
          <w:lang w:val="en-US"/>
        </w:rPr>
        <w:t>V</w:t>
      </w:r>
      <w:r w:rsidRPr="00E8666D">
        <w:rPr>
          <w:rFonts w:ascii="Times New Roman" w:hAnsi="Times New Roman" w:cs="Times New Roman"/>
          <w:color w:val="000000"/>
          <w:sz w:val="28"/>
          <w:szCs w:val="28"/>
        </w:rPr>
        <w:t xml:space="preserve"> – </w:t>
      </w:r>
      <w:proofErr w:type="gramStart"/>
      <w:r w:rsidRPr="00E8666D">
        <w:rPr>
          <w:rFonts w:ascii="Times New Roman" w:hAnsi="Times New Roman" w:cs="Times New Roman"/>
          <w:color w:val="000000"/>
          <w:sz w:val="28"/>
          <w:szCs w:val="28"/>
        </w:rPr>
        <w:t>пунктуационные</w:t>
      </w:r>
      <w:proofErr w:type="gramEnd"/>
      <w:r w:rsidRPr="00E8666D">
        <w:rPr>
          <w:rFonts w:ascii="Times New Roman" w:hAnsi="Times New Roman" w:cs="Times New Roman"/>
          <w:color w:val="000000"/>
          <w:sz w:val="28"/>
          <w:szCs w:val="28"/>
        </w:rPr>
        <w:t xml:space="preserve"> ошибки.</w:t>
      </w:r>
    </w:p>
    <w:p w:rsidR="00E8666D" w:rsidRPr="00E8666D" w:rsidRDefault="00E8666D" w:rsidP="00E8666D">
      <w:pPr>
        <w:spacing w:after="0" w:line="240" w:lineRule="auto"/>
        <w:jc w:val="both"/>
        <w:rPr>
          <w:rFonts w:ascii="Times New Roman" w:hAnsi="Times New Roman" w:cs="Times New Roman"/>
          <w:b/>
          <w:color w:val="C00000"/>
          <w:sz w:val="28"/>
          <w:szCs w:val="28"/>
        </w:rPr>
      </w:pPr>
      <w:r w:rsidRPr="00E8666D">
        <w:rPr>
          <w:rFonts w:ascii="Times New Roman" w:hAnsi="Times New Roman" w:cs="Times New Roman"/>
          <w:b/>
          <w:color w:val="000000"/>
          <w:sz w:val="28"/>
          <w:szCs w:val="28"/>
        </w:rPr>
        <w:t>Г</w:t>
      </w:r>
      <w:r w:rsidRPr="00E8666D">
        <w:rPr>
          <w:rFonts w:ascii="Times New Roman" w:hAnsi="Times New Roman" w:cs="Times New Roman"/>
          <w:color w:val="000000"/>
          <w:sz w:val="28"/>
          <w:szCs w:val="28"/>
        </w:rPr>
        <w:t xml:space="preserve"> – грамматические ошибки</w:t>
      </w:r>
      <w:r w:rsidRPr="00E8666D">
        <w:rPr>
          <w:rFonts w:ascii="Times New Roman" w:hAnsi="Times New Roman" w:cs="Times New Roman"/>
          <w:b/>
          <w:color w:val="C00000"/>
          <w:sz w:val="28"/>
          <w:szCs w:val="28"/>
        </w:rPr>
        <w:t xml:space="preserve">.            </w:t>
      </w:r>
    </w:p>
    <w:p w:rsidR="00E8666D" w:rsidRPr="00E8666D" w:rsidRDefault="00E8666D" w:rsidP="00E8666D">
      <w:pPr>
        <w:spacing w:after="0" w:line="240" w:lineRule="auto"/>
        <w:jc w:val="both"/>
        <w:rPr>
          <w:rFonts w:ascii="Times New Roman" w:hAnsi="Times New Roman" w:cs="Times New Roman"/>
          <w:color w:val="000000"/>
          <w:sz w:val="28"/>
          <w:szCs w:val="28"/>
        </w:rPr>
      </w:pPr>
      <w:r w:rsidRPr="00E8666D">
        <w:rPr>
          <w:rFonts w:ascii="Times New Roman" w:hAnsi="Times New Roman" w:cs="Times New Roman"/>
          <w:b/>
          <w:color w:val="C00000"/>
          <w:sz w:val="28"/>
          <w:szCs w:val="28"/>
        </w:rPr>
        <w:t xml:space="preserve"> </w:t>
      </w:r>
      <w:r w:rsidRPr="00E8666D">
        <w:rPr>
          <w:rFonts w:ascii="Times New Roman" w:hAnsi="Times New Roman" w:cs="Times New Roman"/>
          <w:b/>
          <w:color w:val="C00000"/>
          <w:sz w:val="28"/>
          <w:szCs w:val="28"/>
          <w:u w:val="single"/>
        </w:rPr>
        <w:t>Выставление оценок</w:t>
      </w:r>
      <w:r w:rsidRPr="00E8666D">
        <w:rPr>
          <w:rFonts w:ascii="Times New Roman" w:hAnsi="Times New Roman" w:cs="Times New Roman"/>
          <w:b/>
          <w:color w:val="C00000"/>
          <w:sz w:val="28"/>
          <w:szCs w:val="28"/>
        </w:rPr>
        <w:t>:</w:t>
      </w:r>
      <w:r w:rsidRPr="00E8666D">
        <w:rPr>
          <w:rFonts w:ascii="Times New Roman" w:hAnsi="Times New Roman" w:cs="Times New Roman"/>
          <w:color w:val="000000"/>
          <w:sz w:val="28"/>
          <w:szCs w:val="28"/>
        </w:rPr>
        <w:tab/>
        <w:t xml:space="preserve">  </w:t>
      </w:r>
      <w:r w:rsidRPr="00E8666D">
        <w:rPr>
          <w:rFonts w:ascii="Times New Roman" w:hAnsi="Times New Roman" w:cs="Times New Roman"/>
          <w:b/>
          <w:color w:val="000000"/>
          <w:sz w:val="28"/>
          <w:szCs w:val="28"/>
        </w:rPr>
        <w:t xml:space="preserve">С – </w:t>
      </w:r>
      <w:proofErr w:type="gramStart"/>
      <w:r w:rsidRPr="00E8666D">
        <w:rPr>
          <w:rFonts w:ascii="Times New Roman" w:hAnsi="Times New Roman" w:cs="Times New Roman"/>
          <w:b/>
          <w:color w:val="000000"/>
          <w:sz w:val="28"/>
          <w:szCs w:val="28"/>
        </w:rPr>
        <w:t>Р</w:t>
      </w:r>
      <w:proofErr w:type="gramEnd"/>
      <w:r w:rsidRPr="00E8666D">
        <w:rPr>
          <w:rFonts w:ascii="Times New Roman" w:hAnsi="Times New Roman" w:cs="Times New Roman"/>
          <w:b/>
          <w:color w:val="000000"/>
          <w:sz w:val="28"/>
          <w:szCs w:val="28"/>
        </w:rPr>
        <w:tab/>
      </w:r>
      <w:r w:rsidRPr="00E8666D">
        <w:rPr>
          <w:rFonts w:ascii="Times New Roman" w:hAnsi="Times New Roman" w:cs="Times New Roman"/>
          <w:b/>
          <w:color w:val="000000"/>
          <w:sz w:val="28"/>
          <w:szCs w:val="28"/>
        </w:rPr>
        <w:tab/>
        <w:t>0 – 2</w:t>
      </w:r>
      <w:r w:rsidRPr="00E8666D">
        <w:rPr>
          <w:rFonts w:ascii="Times New Roman" w:hAnsi="Times New Roman" w:cs="Times New Roman"/>
          <w:b/>
          <w:color w:val="000000"/>
          <w:sz w:val="28"/>
          <w:szCs w:val="28"/>
        </w:rPr>
        <w:tab/>
      </w:r>
      <w:r w:rsidRPr="00E8666D">
        <w:rPr>
          <w:rFonts w:ascii="Times New Roman" w:hAnsi="Times New Roman" w:cs="Times New Roman"/>
          <w:b/>
          <w:color w:val="000000"/>
          <w:sz w:val="28"/>
          <w:szCs w:val="28"/>
        </w:rPr>
        <w:tab/>
        <w:t>«4»</w:t>
      </w:r>
    </w:p>
    <w:p w:rsidR="00E8666D" w:rsidRPr="00E8666D" w:rsidRDefault="00E8666D" w:rsidP="00E8666D">
      <w:pPr>
        <w:spacing w:after="0" w:line="240" w:lineRule="auto"/>
        <w:jc w:val="both"/>
        <w:rPr>
          <w:rFonts w:ascii="Times New Roman" w:hAnsi="Times New Roman" w:cs="Times New Roman"/>
          <w:b/>
          <w:color w:val="000000"/>
          <w:sz w:val="28"/>
          <w:szCs w:val="28"/>
        </w:rPr>
      </w:pPr>
      <w:r w:rsidRPr="00E8666D">
        <w:rPr>
          <w:rFonts w:ascii="Times New Roman" w:hAnsi="Times New Roman" w:cs="Times New Roman"/>
          <w:b/>
          <w:color w:val="000000"/>
          <w:sz w:val="28"/>
          <w:szCs w:val="28"/>
        </w:rPr>
        <w:tab/>
      </w:r>
      <w:r w:rsidRPr="00E8666D">
        <w:rPr>
          <w:rFonts w:ascii="Times New Roman" w:hAnsi="Times New Roman" w:cs="Times New Roman"/>
          <w:b/>
          <w:color w:val="000000"/>
          <w:sz w:val="28"/>
          <w:szCs w:val="28"/>
        </w:rPr>
        <w:tab/>
      </w:r>
      <w:r w:rsidRPr="00E8666D">
        <w:rPr>
          <w:rFonts w:ascii="Times New Roman" w:hAnsi="Times New Roman" w:cs="Times New Roman"/>
          <w:b/>
          <w:color w:val="000000"/>
          <w:sz w:val="28"/>
          <w:szCs w:val="28"/>
        </w:rPr>
        <w:tab/>
      </w:r>
      <w:r w:rsidRPr="00E8666D">
        <w:rPr>
          <w:rFonts w:ascii="Times New Roman" w:hAnsi="Times New Roman" w:cs="Times New Roman"/>
          <w:b/>
          <w:color w:val="000000"/>
          <w:sz w:val="28"/>
          <w:szCs w:val="28"/>
        </w:rPr>
        <w:tab/>
        <w:t xml:space="preserve"> </w:t>
      </w:r>
      <w:r w:rsidRPr="00E8666D">
        <w:rPr>
          <w:rFonts w:ascii="Times New Roman" w:hAnsi="Times New Roman" w:cs="Times New Roman"/>
          <w:b/>
          <w:color w:val="000000"/>
          <w:sz w:val="28"/>
          <w:szCs w:val="28"/>
          <w:lang w:val="en-US"/>
        </w:rPr>
        <w:t>I</w:t>
      </w:r>
      <w:r w:rsidRPr="00E8666D">
        <w:rPr>
          <w:rFonts w:ascii="Times New Roman" w:hAnsi="Times New Roman" w:cs="Times New Roman"/>
          <w:b/>
          <w:color w:val="000000"/>
          <w:sz w:val="28"/>
          <w:szCs w:val="28"/>
        </w:rPr>
        <w:t xml:space="preserve"> – </w:t>
      </w:r>
      <w:r w:rsidRPr="00E8666D">
        <w:rPr>
          <w:rFonts w:ascii="Times New Roman" w:hAnsi="Times New Roman" w:cs="Times New Roman"/>
          <w:b/>
          <w:color w:val="000000"/>
          <w:sz w:val="28"/>
          <w:szCs w:val="28"/>
          <w:lang w:val="en-US"/>
        </w:rPr>
        <w:t>V</w:t>
      </w:r>
      <w:r w:rsidRPr="00E8666D">
        <w:rPr>
          <w:rFonts w:ascii="Times New Roman" w:hAnsi="Times New Roman" w:cs="Times New Roman"/>
          <w:b/>
          <w:color w:val="000000"/>
          <w:sz w:val="28"/>
          <w:szCs w:val="28"/>
        </w:rPr>
        <w:t xml:space="preserve"> – Г</w:t>
      </w:r>
      <w:r w:rsidRPr="00E8666D">
        <w:rPr>
          <w:rFonts w:ascii="Times New Roman" w:hAnsi="Times New Roman" w:cs="Times New Roman"/>
          <w:b/>
          <w:color w:val="000000"/>
          <w:sz w:val="28"/>
          <w:szCs w:val="28"/>
        </w:rPr>
        <w:tab/>
        <w:t xml:space="preserve">         4 – 3 – 1 </w:t>
      </w:r>
      <w:r w:rsidRPr="00E8666D">
        <w:rPr>
          <w:rFonts w:ascii="Times New Roman" w:hAnsi="Times New Roman" w:cs="Times New Roman"/>
          <w:b/>
          <w:color w:val="000000"/>
          <w:sz w:val="28"/>
          <w:szCs w:val="28"/>
        </w:rPr>
        <w:tab/>
        <w:t>«3»</w:t>
      </w:r>
    </w:p>
    <w:tbl>
      <w:tblPr>
        <w:tblStyle w:val="10"/>
        <w:tblW w:w="11312" w:type="dxa"/>
        <w:tblLayout w:type="fixed"/>
        <w:tblLook w:val="04A0"/>
      </w:tblPr>
      <w:tblGrid>
        <w:gridCol w:w="11312"/>
      </w:tblGrid>
      <w:tr w:rsidR="00E8666D" w:rsidRPr="00E8666D" w:rsidTr="00473DB2">
        <w:tc>
          <w:tcPr>
            <w:tcW w:w="11312" w:type="dxa"/>
          </w:tcPr>
          <w:p w:rsidR="00E8666D" w:rsidRPr="00E8666D" w:rsidRDefault="00E8666D" w:rsidP="00E8666D">
            <w:pPr>
              <w:jc w:val="center"/>
              <w:rPr>
                <w:rFonts w:ascii="Times New Roman" w:hAnsi="Times New Roman" w:cs="Times New Roman"/>
                <w:b/>
                <w:bCs/>
                <w:iCs/>
                <w:color w:val="000000" w:themeColor="text1"/>
                <w:spacing w:val="45"/>
                <w:sz w:val="28"/>
                <w:szCs w:val="28"/>
              </w:rPr>
            </w:pPr>
            <w:r w:rsidRPr="00E8666D">
              <w:rPr>
                <w:rFonts w:ascii="Times New Roman" w:hAnsi="Times New Roman" w:cs="Times New Roman"/>
                <w:b/>
                <w:bCs/>
                <w:color w:val="C00000"/>
                <w:sz w:val="28"/>
                <w:szCs w:val="28"/>
              </w:rPr>
              <w:t>ГРАММАТИЧЕСКИЕ ОШИБКИ</w:t>
            </w:r>
          </w:p>
        </w:tc>
      </w:tr>
      <w:tr w:rsidR="00E8666D" w:rsidRPr="00E8666D" w:rsidTr="00473DB2">
        <w:tc>
          <w:tcPr>
            <w:tcW w:w="11312" w:type="dxa"/>
          </w:tcPr>
          <w:p w:rsidR="00E8666D" w:rsidRPr="00E8666D" w:rsidRDefault="00E8666D" w:rsidP="00E8666D">
            <w:pPr>
              <w:spacing w:after="0" w:line="240" w:lineRule="auto"/>
              <w:rPr>
                <w:rFonts w:ascii="Times New Roman" w:hAnsi="Times New Roman" w:cs="Times New Roman"/>
                <w:b/>
                <w:color w:val="002060"/>
                <w:sz w:val="28"/>
                <w:szCs w:val="28"/>
              </w:rPr>
            </w:pPr>
            <w:r w:rsidRPr="00E8666D">
              <w:rPr>
                <w:rFonts w:ascii="Times New Roman" w:hAnsi="Times New Roman" w:cs="Times New Roman"/>
                <w:b/>
                <w:color w:val="002060"/>
                <w:sz w:val="28"/>
                <w:szCs w:val="28"/>
              </w:rPr>
              <w:t>Соблюдение грамматических норм.</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-ошибочное словообразование;</w:t>
            </w:r>
          </w:p>
          <w:p w:rsidR="00E8666D" w:rsidRPr="00E8666D" w:rsidRDefault="00E8666D" w:rsidP="00E8666D">
            <w:pPr>
              <w:spacing w:after="0" w:line="240" w:lineRule="auto"/>
              <w:rPr>
                <w:rFonts w:ascii="Times New Roman" w:hAnsi="Times New Roman" w:cs="Times New Roman"/>
                <w:iCs/>
                <w:spacing w:val="45"/>
                <w:sz w:val="28"/>
                <w:szCs w:val="28"/>
              </w:rPr>
            </w:pPr>
            <w:r w:rsidRPr="00E8666D">
              <w:rPr>
                <w:rFonts w:ascii="Times New Roman" w:hAnsi="Times New Roman" w:cs="Times New Roman"/>
                <w:sz w:val="28"/>
                <w:szCs w:val="28"/>
              </w:rPr>
              <w:t>-нарушение связи согласования, управления в словосочетаниях, ошибки в построении предложений с распространёнными определениями и обстоятельствами; однородными членами.</w:t>
            </w:r>
          </w:p>
        </w:tc>
      </w:tr>
      <w:tr w:rsidR="00E8666D" w:rsidRPr="00E8666D" w:rsidTr="00473DB2">
        <w:tc>
          <w:tcPr>
            <w:tcW w:w="11312" w:type="dxa"/>
          </w:tcPr>
          <w:p w:rsidR="00E8666D" w:rsidRPr="00E8666D" w:rsidRDefault="00E8666D" w:rsidP="00E8666D">
            <w:pPr>
              <w:spacing w:after="0" w:line="240" w:lineRule="auto"/>
              <w:jc w:val="center"/>
              <w:rPr>
                <w:rFonts w:ascii="Times New Roman" w:hAnsi="Times New Roman" w:cs="Times New Roman"/>
                <w:b/>
                <w:iCs/>
                <w:color w:val="C00000"/>
                <w:spacing w:val="45"/>
                <w:sz w:val="28"/>
                <w:szCs w:val="28"/>
              </w:rPr>
            </w:pPr>
            <w:r w:rsidRPr="00E8666D">
              <w:rPr>
                <w:rFonts w:ascii="Times New Roman" w:hAnsi="Times New Roman" w:cs="Times New Roman"/>
                <w:b/>
                <w:color w:val="C00000"/>
                <w:sz w:val="28"/>
                <w:szCs w:val="28"/>
              </w:rPr>
              <w:t>РЕЧЕВЫЕ ОШИБКИ</w:t>
            </w:r>
          </w:p>
        </w:tc>
      </w:tr>
      <w:tr w:rsidR="00E8666D" w:rsidRPr="00E8666D" w:rsidTr="00473DB2">
        <w:tc>
          <w:tcPr>
            <w:tcW w:w="11312" w:type="dxa"/>
          </w:tcPr>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b/>
                <w:color w:val="002060"/>
                <w:sz w:val="28"/>
                <w:szCs w:val="28"/>
              </w:rPr>
              <w:t>Точность и ясность речи</w:t>
            </w:r>
            <w:r w:rsidRPr="00E8666D">
              <w:rPr>
                <w:rFonts w:ascii="Times New Roman" w:hAnsi="Times New Roman" w:cs="Times New Roman"/>
                <w:sz w:val="28"/>
                <w:szCs w:val="28"/>
              </w:rPr>
              <w:t xml:space="preserve">. Под точностью и ясностью речи понимается владение достаточным словарным запасом, разнообразными грамматическими средствами для точного и понятного выражения мысли. </w:t>
            </w:r>
            <w:r w:rsidRPr="00E8666D">
              <w:rPr>
                <w:rFonts w:ascii="Times New Roman" w:hAnsi="Times New Roman" w:cs="Times New Roman"/>
                <w:b/>
                <w:color w:val="C00000"/>
                <w:sz w:val="28"/>
                <w:szCs w:val="28"/>
              </w:rPr>
              <w:t>При этом:</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1. Работа сохраняет художественно-выразительные средства исходного изложения (эмоционально-оценочную лексику, метафоры, эпитеты, поэтический синтаксис, перифразы, интонацию, создающуюся соответствующим подбором слов).</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2.Работа соответствует требованиям к слогу сочинения любого характера (литературоведческого, критического, литературно-творческого, на «свободную» тему):</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а) точность и чистота языка (подбор слов, передающих именно те мысли, какие пишущий хотел выразить; отсутствие в предложении лишних слов);</w:t>
            </w:r>
          </w:p>
          <w:p w:rsidR="00E8666D" w:rsidRPr="00E8666D" w:rsidRDefault="00E8666D" w:rsidP="00E8666D">
            <w:pPr>
              <w:spacing w:after="0" w:line="240" w:lineRule="auto"/>
              <w:rPr>
                <w:rFonts w:ascii="Times New Roman" w:hAnsi="Times New Roman" w:cs="Times New Roman"/>
                <w:sz w:val="28"/>
                <w:szCs w:val="28"/>
              </w:rPr>
            </w:pPr>
            <w:proofErr w:type="gramStart"/>
            <w:r w:rsidRPr="00E8666D">
              <w:rPr>
                <w:rFonts w:ascii="Times New Roman" w:hAnsi="Times New Roman" w:cs="Times New Roman"/>
                <w:sz w:val="28"/>
                <w:szCs w:val="28"/>
              </w:rPr>
              <w:t>б) простота и красота (доступность для понимания, совершенство речи, искренность, отсутствие заумных фраз, вычурных слов и оборотов, ложного пафоса, надуманных эмоций, стандартных, примитивных выражений, словесных штампов);</w:t>
            </w:r>
            <w:proofErr w:type="gramEnd"/>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в) точность и краткость (подбор слов, передающих именно те мысли, какие пишущий хотел выразить; отсутствие в предложении лишних слов);</w:t>
            </w:r>
          </w:p>
          <w:p w:rsidR="00E8666D" w:rsidRPr="00E8666D" w:rsidRDefault="00E8666D" w:rsidP="00E8666D">
            <w:pPr>
              <w:spacing w:after="0" w:line="240" w:lineRule="auto"/>
              <w:rPr>
                <w:rFonts w:ascii="Times New Roman" w:hAnsi="Times New Roman" w:cs="Times New Roman"/>
                <w:iCs/>
                <w:spacing w:val="45"/>
                <w:sz w:val="28"/>
                <w:szCs w:val="28"/>
              </w:rPr>
            </w:pPr>
            <w:r w:rsidRPr="00E8666D">
              <w:rPr>
                <w:rFonts w:ascii="Times New Roman" w:hAnsi="Times New Roman" w:cs="Times New Roman"/>
                <w:sz w:val="28"/>
                <w:szCs w:val="28"/>
              </w:rPr>
              <w:t>г) образность (выразительность, эмоциональность выражения мысли, вызывающие наглядные представления, определённые чувства).</w:t>
            </w:r>
          </w:p>
        </w:tc>
      </w:tr>
      <w:tr w:rsidR="00E8666D" w:rsidRPr="00E8666D" w:rsidTr="00473DB2">
        <w:tc>
          <w:tcPr>
            <w:tcW w:w="11312" w:type="dxa"/>
          </w:tcPr>
          <w:p w:rsidR="00E8666D" w:rsidRPr="00E8666D" w:rsidRDefault="00E8666D" w:rsidP="00E8666D">
            <w:pPr>
              <w:spacing w:after="0" w:line="240" w:lineRule="auto"/>
              <w:jc w:val="center"/>
              <w:rPr>
                <w:rFonts w:ascii="Times New Roman" w:hAnsi="Times New Roman" w:cs="Times New Roman"/>
                <w:sz w:val="28"/>
                <w:szCs w:val="28"/>
              </w:rPr>
            </w:pPr>
            <w:r w:rsidRPr="00E8666D">
              <w:rPr>
                <w:rFonts w:ascii="Times New Roman" w:hAnsi="Times New Roman" w:cs="Times New Roman"/>
                <w:b/>
                <w:color w:val="C00000"/>
                <w:sz w:val="28"/>
                <w:szCs w:val="28"/>
              </w:rPr>
              <w:t>ФАКТИЧЕСКИЕ ОШИБКИ</w:t>
            </w:r>
          </w:p>
        </w:tc>
      </w:tr>
      <w:tr w:rsidR="00E8666D" w:rsidRPr="00E8666D" w:rsidTr="00473DB2">
        <w:tc>
          <w:tcPr>
            <w:tcW w:w="11312" w:type="dxa"/>
          </w:tcPr>
          <w:p w:rsidR="00E8666D" w:rsidRPr="00E8666D" w:rsidRDefault="00E8666D" w:rsidP="00E8666D">
            <w:pPr>
              <w:spacing w:after="0" w:line="240" w:lineRule="auto"/>
              <w:rPr>
                <w:rFonts w:ascii="Times New Roman" w:hAnsi="Times New Roman" w:cs="Times New Roman"/>
                <w:b/>
                <w:color w:val="002060"/>
                <w:sz w:val="28"/>
                <w:szCs w:val="28"/>
              </w:rPr>
            </w:pPr>
            <w:r w:rsidRPr="00E8666D">
              <w:rPr>
                <w:rFonts w:ascii="Times New Roman" w:hAnsi="Times New Roman" w:cs="Times New Roman"/>
                <w:sz w:val="28"/>
                <w:szCs w:val="28"/>
              </w:rPr>
              <w:t xml:space="preserve">Фактической ошибкой называют </w:t>
            </w:r>
            <w:r w:rsidRPr="00E8666D">
              <w:rPr>
                <w:rFonts w:ascii="Times New Roman" w:hAnsi="Times New Roman" w:cs="Times New Roman"/>
                <w:b/>
                <w:color w:val="002060"/>
                <w:sz w:val="28"/>
                <w:szCs w:val="28"/>
              </w:rPr>
              <w:t>искажение:</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-цитатного материала;</w:t>
            </w:r>
          </w:p>
          <w:p w:rsidR="00E8666D" w:rsidRPr="00E8666D" w:rsidRDefault="00E8666D" w:rsidP="00E8666D">
            <w:pPr>
              <w:spacing w:after="0" w:line="240" w:lineRule="auto"/>
              <w:rPr>
                <w:rFonts w:ascii="Times New Roman" w:hAnsi="Times New Roman" w:cs="Times New Roman"/>
                <w:sz w:val="28"/>
                <w:szCs w:val="28"/>
              </w:rPr>
            </w:pPr>
            <w:r w:rsidRPr="00E8666D">
              <w:rPr>
                <w:rFonts w:ascii="Times New Roman" w:hAnsi="Times New Roman" w:cs="Times New Roman"/>
                <w:sz w:val="28"/>
                <w:szCs w:val="28"/>
              </w:rPr>
              <w:t>-информации, касающейся времени жизни и творчества поэтов и писателей</w:t>
            </w:r>
          </w:p>
        </w:tc>
      </w:tr>
    </w:tbl>
    <w:p w:rsidR="00F278B2" w:rsidRPr="00470867" w:rsidRDefault="00F278B2" w:rsidP="00E8666D"/>
    <w:p w:rsidR="00F8345D" w:rsidRPr="00470867" w:rsidRDefault="00F8345D" w:rsidP="00E8666D"/>
    <w:p w:rsidR="00F8345D" w:rsidRPr="00F8345D" w:rsidRDefault="00F8345D" w:rsidP="00F8345D">
      <w:pPr>
        <w:widowControl w:val="0"/>
        <w:spacing w:after="0" w:line="240" w:lineRule="auto"/>
        <w:jc w:val="right"/>
        <w:rPr>
          <w:rFonts w:ascii="Monotype Corsiva" w:eastAsia="Times New Roman" w:hAnsi="Monotype Corsiva" w:cs="Times New Roman"/>
          <w:b/>
          <w:bCs/>
          <w:color w:val="C00000"/>
          <w:sz w:val="100"/>
          <w:szCs w:val="100"/>
          <w:u w:val="single"/>
          <w:lang w:val="en-US" w:eastAsia="ru-RU"/>
        </w:rPr>
      </w:pPr>
      <w:r w:rsidRPr="00F8345D">
        <w:rPr>
          <w:rFonts w:ascii="Times New Roman" w:eastAsia="Times New Roman" w:hAnsi="Times New Roman" w:cs="Times New Roman"/>
          <w:noProof/>
          <w:sz w:val="100"/>
          <w:szCs w:val="100"/>
          <w:lang w:eastAsia="ru-RU"/>
        </w:rPr>
        <w:lastRenderedPageBreak/>
        <w:drawing>
          <wp:anchor distT="0" distB="0" distL="114300" distR="114300" simplePos="0" relativeHeight="251661312" behindDoc="0" locked="0" layoutInCell="1" allowOverlap="1">
            <wp:simplePos x="0" y="0"/>
            <wp:positionH relativeFrom="column">
              <wp:posOffset>62865</wp:posOffset>
            </wp:positionH>
            <wp:positionV relativeFrom="paragraph">
              <wp:posOffset>-307340</wp:posOffset>
            </wp:positionV>
            <wp:extent cx="3295650" cy="2933700"/>
            <wp:effectExtent l="0" t="0" r="0" b="0"/>
            <wp:wrapSquare wrapText="bothSides"/>
            <wp:docPr id="17" name="Рисунок 17" descr="http://491shkola.spb.ru/media/k2/items/cache/f7f8c4727a011019fe43a7eaa92bf9a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91shkola.spb.ru/media/k2/items/cache/f7f8c4727a011019fe43a7eaa92bf9a5_X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2933700"/>
                    </a:xfrm>
                    <a:prstGeom prst="rect">
                      <a:avLst/>
                    </a:prstGeom>
                    <a:noFill/>
                    <a:ln>
                      <a:noFill/>
                    </a:ln>
                  </pic:spPr>
                </pic:pic>
              </a:graphicData>
            </a:graphic>
          </wp:anchor>
        </w:drawing>
      </w:r>
      <w:r w:rsidRPr="00F8345D">
        <w:rPr>
          <w:rFonts w:ascii="Monotype Corsiva" w:eastAsia="Times New Roman" w:hAnsi="Monotype Corsiva" w:cs="Times New Roman"/>
          <w:b/>
          <w:bCs/>
          <w:color w:val="C00000"/>
          <w:sz w:val="100"/>
          <w:szCs w:val="100"/>
          <w:u w:val="single"/>
          <w:lang w:eastAsia="ru-RU"/>
        </w:rPr>
        <w:t xml:space="preserve">ПОЛЕЗНЫЕ </w:t>
      </w:r>
    </w:p>
    <w:p w:rsidR="00F8345D" w:rsidRDefault="00F8345D" w:rsidP="00F8345D">
      <w:pPr>
        <w:widowControl w:val="0"/>
        <w:spacing w:after="0" w:line="240" w:lineRule="auto"/>
        <w:jc w:val="center"/>
        <w:rPr>
          <w:rFonts w:ascii="Monotype Corsiva" w:eastAsia="Times New Roman" w:hAnsi="Monotype Corsiva" w:cs="Times New Roman"/>
          <w:b/>
          <w:bCs/>
          <w:color w:val="C00000"/>
          <w:sz w:val="100"/>
          <w:szCs w:val="100"/>
          <w:u w:val="single"/>
          <w:lang w:eastAsia="ru-RU"/>
        </w:rPr>
      </w:pPr>
      <w:r w:rsidRPr="00F8345D">
        <w:rPr>
          <w:rFonts w:ascii="Monotype Corsiva" w:eastAsia="Times New Roman" w:hAnsi="Monotype Corsiva" w:cs="Times New Roman"/>
          <w:b/>
          <w:bCs/>
          <w:color w:val="C00000"/>
          <w:sz w:val="100"/>
          <w:szCs w:val="100"/>
          <w:u w:val="single"/>
          <w:lang w:eastAsia="ru-RU"/>
        </w:rPr>
        <w:t>ССЫЛКИ</w:t>
      </w:r>
    </w:p>
    <w:p w:rsidR="00F8345D" w:rsidRPr="00F8345D" w:rsidRDefault="00F8345D" w:rsidP="00F8345D">
      <w:pPr>
        <w:widowControl w:val="0"/>
        <w:spacing w:after="0" w:line="240" w:lineRule="auto"/>
        <w:jc w:val="center"/>
        <w:rPr>
          <w:rFonts w:ascii="Monotype Corsiva" w:eastAsia="Times New Roman" w:hAnsi="Monotype Corsiva" w:cs="Times New Roman"/>
          <w:b/>
          <w:bCs/>
          <w:color w:val="C00000"/>
          <w:sz w:val="100"/>
          <w:szCs w:val="100"/>
          <w:u w:val="single"/>
          <w:lang w:eastAsia="ru-RU"/>
        </w:rPr>
      </w:pPr>
      <w:r>
        <w:rPr>
          <w:rFonts w:ascii="Monotype Corsiva" w:eastAsia="Times New Roman" w:hAnsi="Monotype Corsiva" w:cs="Times New Roman"/>
          <w:b/>
          <w:bCs/>
          <w:color w:val="C00000"/>
          <w:sz w:val="100"/>
          <w:szCs w:val="100"/>
          <w:u w:val="single"/>
          <w:lang w:eastAsia="ru-RU"/>
        </w:rPr>
        <w:t>для выпускников</w:t>
      </w:r>
    </w:p>
    <w:p w:rsidR="00F8345D" w:rsidRPr="00F8345D" w:rsidRDefault="00F8345D" w:rsidP="00F8345D">
      <w:pPr>
        <w:widowControl w:val="0"/>
        <w:spacing w:after="0" w:line="240" w:lineRule="auto"/>
        <w:rPr>
          <w:rFonts w:ascii="Monotype Corsiva" w:eastAsia="Times New Roman" w:hAnsi="Monotype Corsiva" w:cs="Times New Roman"/>
          <w:b/>
          <w:bCs/>
          <w:color w:val="C00000"/>
          <w:sz w:val="72"/>
          <w:szCs w:val="72"/>
          <w:u w:val="single"/>
          <w:lang w:eastAsia="ru-RU"/>
        </w:rPr>
      </w:pPr>
    </w:p>
    <w:tbl>
      <w:tblPr>
        <w:tblStyle w:val="2"/>
        <w:tblW w:w="1081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78"/>
        <w:gridCol w:w="6837"/>
      </w:tblGrid>
      <w:tr w:rsidR="00F8345D" w:rsidRPr="00F8345D" w:rsidTr="00473DB2">
        <w:trPr>
          <w:trHeight w:val="1380"/>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firstLine="180"/>
              <w:rPr>
                <w:sz w:val="32"/>
                <w:szCs w:val="32"/>
              </w:rPr>
            </w:pPr>
            <w:hyperlink r:id="rId9" w:history="1">
              <w:r w:rsidR="00F8345D" w:rsidRPr="00F8345D">
                <w:rPr>
                  <w:color w:val="0000FF"/>
                  <w:sz w:val="32"/>
                  <w:szCs w:val="32"/>
                  <w:u w:val="single"/>
                </w:rPr>
                <w:t>http://mon.gov.ru/</w:t>
              </w:r>
            </w:hyperlink>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left="92"/>
              <w:jc w:val="both"/>
              <w:rPr>
                <w:sz w:val="32"/>
                <w:szCs w:val="32"/>
              </w:rPr>
            </w:pPr>
            <w:hyperlink r:id="rId10" w:history="1">
              <w:r w:rsidR="00F8345D" w:rsidRPr="00F8345D">
                <w:rPr>
                  <w:color w:val="0000FF"/>
                  <w:sz w:val="32"/>
                  <w:szCs w:val="32"/>
                  <w:u w:val="single"/>
                </w:rPr>
                <w:t xml:space="preserve">Министерство образования и науки Российской Федерации </w:t>
              </w:r>
            </w:hyperlink>
          </w:p>
        </w:tc>
      </w:tr>
      <w:tr w:rsidR="00F8345D" w:rsidRPr="00F8345D" w:rsidTr="00473DB2">
        <w:trPr>
          <w:trHeight w:val="1183"/>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bCs/>
                <w:sz w:val="32"/>
                <w:szCs w:val="32"/>
              </w:rPr>
            </w:pPr>
            <w:hyperlink r:id="rId11" w:history="1">
              <w:r w:rsidR="00F8345D" w:rsidRPr="00F8345D">
                <w:rPr>
                  <w:color w:val="0000FF"/>
                  <w:sz w:val="32"/>
                  <w:szCs w:val="32"/>
                  <w:u w:val="single"/>
                </w:rPr>
                <w:t>http://obrnadzor.gov.ru/</w:t>
              </w:r>
            </w:hyperlink>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F8345D" w:rsidP="00F8345D">
            <w:pPr>
              <w:widowControl w:val="0"/>
              <w:spacing w:after="0" w:line="240" w:lineRule="auto"/>
              <w:ind w:left="105"/>
              <w:jc w:val="both"/>
              <w:rPr>
                <w:bCs/>
                <w:sz w:val="32"/>
                <w:szCs w:val="32"/>
              </w:rPr>
            </w:pPr>
            <w:r w:rsidRPr="00F8345D">
              <w:rPr>
                <w:sz w:val="32"/>
                <w:szCs w:val="32"/>
              </w:rPr>
              <w:t>Федеральная служба по надзору в сфере образования и науки</w:t>
            </w:r>
          </w:p>
        </w:tc>
      </w:tr>
      <w:tr w:rsidR="00F8345D" w:rsidRPr="00F8345D" w:rsidTr="00473DB2">
        <w:trPr>
          <w:trHeight w:val="1033"/>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F8345D" w:rsidP="00F8345D">
            <w:pPr>
              <w:widowControl w:val="0"/>
              <w:spacing w:after="0" w:line="240" w:lineRule="auto"/>
              <w:rPr>
                <w:bCs/>
                <w:sz w:val="32"/>
                <w:szCs w:val="32"/>
              </w:rPr>
            </w:pPr>
            <w:r w:rsidRPr="00F8345D">
              <w:rPr>
                <w:sz w:val="32"/>
                <w:szCs w:val="32"/>
              </w:rPr>
              <w:t>http://www.rustest.ru/</w:t>
            </w:r>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left="105"/>
              <w:jc w:val="both"/>
              <w:rPr>
                <w:bCs/>
                <w:sz w:val="32"/>
                <w:szCs w:val="32"/>
              </w:rPr>
            </w:pPr>
            <w:hyperlink r:id="rId12" w:history="1">
              <w:r w:rsidR="00F8345D" w:rsidRPr="00F8345D">
                <w:rPr>
                  <w:color w:val="0000FF"/>
                  <w:sz w:val="32"/>
                  <w:szCs w:val="32"/>
                  <w:u w:val="single"/>
                </w:rPr>
                <w:t xml:space="preserve">ФГУ "Федеральный центр тестирования" (ФЦТ) </w:t>
              </w:r>
            </w:hyperlink>
          </w:p>
        </w:tc>
      </w:tr>
      <w:tr w:rsidR="00F8345D" w:rsidRPr="00F8345D" w:rsidTr="00473DB2">
        <w:trPr>
          <w:trHeight w:val="1380"/>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F8345D" w:rsidP="00F8345D">
            <w:pPr>
              <w:widowControl w:val="0"/>
              <w:spacing w:after="0" w:line="240" w:lineRule="auto"/>
              <w:rPr>
                <w:sz w:val="32"/>
                <w:szCs w:val="32"/>
              </w:rPr>
            </w:pPr>
            <w:r w:rsidRPr="00F8345D">
              <w:rPr>
                <w:sz w:val="32"/>
                <w:szCs w:val="32"/>
              </w:rPr>
              <w:t>http://fipi.ru/</w:t>
            </w:r>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left="67"/>
              <w:rPr>
                <w:sz w:val="32"/>
                <w:szCs w:val="32"/>
              </w:rPr>
            </w:pPr>
            <w:hyperlink r:id="rId13" w:history="1">
              <w:r w:rsidR="00F8345D" w:rsidRPr="00F8345D">
                <w:rPr>
                  <w:color w:val="0000FF"/>
                  <w:sz w:val="32"/>
                  <w:szCs w:val="32"/>
                  <w:u w:val="single"/>
                </w:rPr>
                <w:t xml:space="preserve">Федеральный институт педагогических измерений (ФИПИ) </w:t>
              </w:r>
            </w:hyperlink>
          </w:p>
        </w:tc>
      </w:tr>
      <w:tr w:rsidR="00F8345D" w:rsidRPr="00F8345D" w:rsidTr="00473DB2">
        <w:trPr>
          <w:trHeight w:val="1017"/>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sz w:val="32"/>
                <w:szCs w:val="32"/>
              </w:rPr>
            </w:pPr>
            <w:hyperlink r:id="rId14" w:history="1">
              <w:r w:rsidR="00F8345D" w:rsidRPr="00F8345D">
                <w:rPr>
                  <w:color w:val="0000FF"/>
                  <w:sz w:val="32"/>
                  <w:szCs w:val="32"/>
                  <w:u w:val="single"/>
                </w:rPr>
                <w:t>http://www.edu.ru/</w:t>
              </w:r>
            </w:hyperlink>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left="5"/>
              <w:rPr>
                <w:sz w:val="32"/>
                <w:szCs w:val="32"/>
              </w:rPr>
            </w:pPr>
            <w:hyperlink r:id="rId15" w:history="1">
              <w:r w:rsidR="00F8345D" w:rsidRPr="00F8345D">
                <w:rPr>
                  <w:color w:val="0000FF"/>
                  <w:sz w:val="32"/>
                  <w:szCs w:val="32"/>
                  <w:u w:val="single"/>
                </w:rPr>
                <w:t xml:space="preserve">Федеральный портал "Российское образование" </w:t>
              </w:r>
            </w:hyperlink>
          </w:p>
        </w:tc>
      </w:tr>
      <w:tr w:rsidR="00F8345D" w:rsidRPr="00F8345D" w:rsidTr="00473DB2">
        <w:trPr>
          <w:trHeight w:val="704"/>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sz w:val="32"/>
                <w:szCs w:val="32"/>
              </w:rPr>
            </w:pPr>
            <w:hyperlink r:id="rId16" w:history="1">
              <w:r w:rsidR="00F8345D" w:rsidRPr="00F8345D">
                <w:rPr>
                  <w:color w:val="0000FF"/>
                  <w:sz w:val="32"/>
                  <w:szCs w:val="32"/>
                  <w:u w:val="single"/>
                </w:rPr>
                <w:t>http://www.school.edu.ru/</w:t>
              </w:r>
            </w:hyperlink>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ind w:left="17"/>
              <w:rPr>
                <w:sz w:val="32"/>
                <w:szCs w:val="32"/>
              </w:rPr>
            </w:pPr>
            <w:hyperlink r:id="rId17" w:history="1">
              <w:r w:rsidR="00F8345D" w:rsidRPr="00F8345D">
                <w:rPr>
                  <w:color w:val="0000FF"/>
                  <w:sz w:val="32"/>
                  <w:szCs w:val="32"/>
                  <w:u w:val="single"/>
                </w:rPr>
                <w:t xml:space="preserve">Российский общеобразовательный портал </w:t>
              </w:r>
            </w:hyperlink>
          </w:p>
        </w:tc>
      </w:tr>
      <w:tr w:rsidR="00F8345D" w:rsidRPr="00F8345D" w:rsidTr="00473DB2">
        <w:trPr>
          <w:trHeight w:val="977"/>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sz w:val="32"/>
                <w:szCs w:val="32"/>
              </w:rPr>
            </w:pPr>
            <w:hyperlink r:id="rId18" w:history="1">
              <w:r w:rsidR="00F8345D" w:rsidRPr="00F8345D">
                <w:rPr>
                  <w:color w:val="0000FF"/>
                  <w:sz w:val="32"/>
                  <w:szCs w:val="32"/>
                  <w:u w:val="single"/>
                </w:rPr>
                <w:t>http://window.edu.ru/</w:t>
              </w:r>
            </w:hyperlink>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sz w:val="32"/>
                <w:szCs w:val="32"/>
              </w:rPr>
            </w:pPr>
            <w:hyperlink r:id="rId19" w:history="1">
              <w:r w:rsidR="00F8345D" w:rsidRPr="00F8345D">
                <w:rPr>
                  <w:color w:val="0000FF"/>
                  <w:sz w:val="32"/>
                  <w:szCs w:val="32"/>
                  <w:u w:val="single"/>
                </w:rPr>
                <w:t>Единое окно доступа к образовательным ресурсам </w:t>
              </w:r>
            </w:hyperlink>
          </w:p>
        </w:tc>
      </w:tr>
      <w:tr w:rsidR="00F8345D" w:rsidRPr="00F8345D" w:rsidTr="00473DB2">
        <w:trPr>
          <w:trHeight w:val="1157"/>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F8345D" w:rsidP="00F8345D">
            <w:pPr>
              <w:widowControl w:val="0"/>
              <w:spacing w:after="0" w:line="240" w:lineRule="auto"/>
              <w:rPr>
                <w:sz w:val="32"/>
                <w:szCs w:val="32"/>
              </w:rPr>
            </w:pPr>
            <w:r w:rsidRPr="00F8345D">
              <w:rPr>
                <w:sz w:val="32"/>
                <w:szCs w:val="32"/>
              </w:rPr>
              <w:t>http://www.rsr-olymp.ru/</w:t>
            </w:r>
          </w:p>
        </w:tc>
        <w:tc>
          <w:tcPr>
            <w:tcW w:w="6837" w:type="dxa"/>
            <w:tcBorders>
              <w:top w:val="single" w:sz="18" w:space="0" w:color="auto"/>
              <w:left w:val="single" w:sz="18" w:space="0" w:color="auto"/>
              <w:bottom w:val="single" w:sz="18" w:space="0" w:color="auto"/>
              <w:right w:val="single" w:sz="18" w:space="0" w:color="auto"/>
            </w:tcBorders>
          </w:tcPr>
          <w:p w:rsidR="00F8345D" w:rsidRDefault="008E58D1" w:rsidP="00F8345D">
            <w:pPr>
              <w:widowControl w:val="0"/>
              <w:spacing w:after="0" w:line="240" w:lineRule="auto"/>
              <w:ind w:left="180"/>
              <w:rPr>
                <w:color w:val="0000FF"/>
                <w:sz w:val="32"/>
                <w:szCs w:val="32"/>
                <w:u w:val="single"/>
              </w:rPr>
            </w:pPr>
            <w:hyperlink r:id="rId20" w:history="1">
              <w:r w:rsidR="00F8345D" w:rsidRPr="00F8345D">
                <w:rPr>
                  <w:color w:val="0000FF"/>
                  <w:sz w:val="32"/>
                  <w:szCs w:val="32"/>
                  <w:u w:val="single"/>
                </w:rPr>
                <w:t>Российский совет олимпиад школьников "Мир олимпиад"</w:t>
              </w:r>
            </w:hyperlink>
          </w:p>
          <w:p w:rsidR="00F8345D" w:rsidRDefault="00F8345D" w:rsidP="00F8345D">
            <w:pPr>
              <w:widowControl w:val="0"/>
              <w:spacing w:after="0" w:line="240" w:lineRule="auto"/>
              <w:ind w:left="180"/>
              <w:rPr>
                <w:color w:val="0000FF"/>
                <w:sz w:val="32"/>
                <w:szCs w:val="32"/>
                <w:u w:val="single"/>
              </w:rPr>
            </w:pPr>
          </w:p>
          <w:p w:rsidR="00F8345D" w:rsidRPr="00F8345D" w:rsidRDefault="00F8345D" w:rsidP="00F8345D">
            <w:pPr>
              <w:widowControl w:val="0"/>
              <w:spacing w:after="0" w:line="240" w:lineRule="auto"/>
              <w:ind w:left="180"/>
              <w:rPr>
                <w:sz w:val="32"/>
                <w:szCs w:val="32"/>
              </w:rPr>
            </w:pPr>
          </w:p>
        </w:tc>
      </w:tr>
      <w:tr w:rsidR="00F8345D" w:rsidRPr="00F8345D" w:rsidTr="00473DB2">
        <w:trPr>
          <w:trHeight w:val="958"/>
        </w:trPr>
        <w:tc>
          <w:tcPr>
            <w:tcW w:w="3978" w:type="dxa"/>
            <w:tcBorders>
              <w:top w:val="single" w:sz="18" w:space="0" w:color="auto"/>
              <w:left w:val="single" w:sz="18" w:space="0" w:color="auto"/>
              <w:bottom w:val="single" w:sz="18" w:space="0" w:color="auto"/>
              <w:right w:val="single" w:sz="18" w:space="0" w:color="auto"/>
            </w:tcBorders>
          </w:tcPr>
          <w:p w:rsidR="00F8345D" w:rsidRPr="00F8345D" w:rsidRDefault="008E58D1" w:rsidP="00F8345D">
            <w:pPr>
              <w:widowControl w:val="0"/>
              <w:spacing w:after="0" w:line="240" w:lineRule="auto"/>
              <w:rPr>
                <w:rFonts w:ascii="Arial" w:hAnsi="Arial" w:cs="Arial"/>
                <w:color w:val="007700"/>
                <w:sz w:val="32"/>
                <w:szCs w:val="32"/>
                <w:shd w:val="clear" w:color="auto" w:fill="FFFFFF"/>
              </w:rPr>
            </w:pPr>
            <w:hyperlink r:id="rId21" w:tgtFrame="_blank" w:history="1">
              <w:proofErr w:type="spellStart"/>
              <w:r w:rsidR="00F8345D" w:rsidRPr="00F8345D">
                <w:rPr>
                  <w:rFonts w:ascii="Arial" w:hAnsi="Arial" w:cs="Arial"/>
                  <w:color w:val="DD0000"/>
                  <w:sz w:val="32"/>
                  <w:szCs w:val="32"/>
                  <w:u w:val="single"/>
                  <w:shd w:val="clear" w:color="auto" w:fill="FFFFFF"/>
                </w:rPr>
                <w:t>monm.rk.gov.ru</w:t>
              </w:r>
              <w:proofErr w:type="spellEnd"/>
            </w:hyperlink>
            <w:r w:rsidR="00F8345D" w:rsidRPr="00F8345D">
              <w:rPr>
                <w:rFonts w:ascii="Verdana" w:hAnsi="Verdana" w:cs="Arial"/>
                <w:color w:val="007700"/>
                <w:sz w:val="32"/>
                <w:szCs w:val="32"/>
                <w:shd w:val="clear" w:color="auto" w:fill="FFFFFF"/>
              </w:rPr>
              <w:t>›</w:t>
            </w:r>
            <w:hyperlink r:id="rId22" w:tgtFrame="_blank" w:history="1">
              <w:r w:rsidR="00F8345D" w:rsidRPr="00F8345D">
                <w:rPr>
                  <w:rFonts w:ascii="Arial" w:hAnsi="Arial" w:cs="Arial"/>
                  <w:color w:val="007700"/>
                  <w:sz w:val="32"/>
                  <w:szCs w:val="32"/>
                  <w:u w:val="single"/>
                  <w:shd w:val="clear" w:color="auto" w:fill="FFFFFF"/>
                </w:rPr>
                <w:t>11 класс</w:t>
              </w:r>
            </w:hyperlink>
          </w:p>
          <w:p w:rsidR="00F8345D" w:rsidRPr="00470867" w:rsidRDefault="008E58D1" w:rsidP="00470867">
            <w:pPr>
              <w:widowControl w:val="0"/>
              <w:spacing w:after="0" w:line="240" w:lineRule="auto"/>
              <w:rPr>
                <w:rFonts w:ascii="Arial" w:hAnsi="Arial" w:cs="Arial"/>
                <w:color w:val="007700"/>
                <w:sz w:val="21"/>
                <w:szCs w:val="21"/>
                <w:shd w:val="clear" w:color="auto" w:fill="FFFFFF"/>
                <w:lang w:val="en-US"/>
              </w:rPr>
            </w:pPr>
            <w:hyperlink r:id="rId23" w:tgtFrame="_blank" w:history="1">
              <w:proofErr w:type="spellStart"/>
              <w:r w:rsidR="00F8345D" w:rsidRPr="00F8345D">
                <w:rPr>
                  <w:rFonts w:ascii="Arial" w:hAnsi="Arial" w:cs="Arial"/>
                  <w:color w:val="DD0000"/>
                  <w:sz w:val="32"/>
                  <w:szCs w:val="32"/>
                  <w:u w:val="single"/>
                  <w:shd w:val="clear" w:color="auto" w:fill="FFFFFF"/>
                  <w:lang w:val="en-US"/>
                </w:rPr>
                <w:t>ct</w:t>
              </w:r>
              <w:r w:rsidR="00F8345D" w:rsidRPr="00F8345D">
                <w:rPr>
                  <w:rFonts w:ascii="Arial" w:hAnsi="Arial" w:cs="Arial"/>
                  <w:b/>
                  <w:bCs/>
                  <w:color w:val="DD0000"/>
                  <w:sz w:val="32"/>
                  <w:szCs w:val="32"/>
                  <w:u w:val="single"/>
                  <w:shd w:val="clear" w:color="auto" w:fill="FFFFFF"/>
                  <w:lang w:val="en-US"/>
                </w:rPr>
                <w:t>ege</w:t>
              </w:r>
              <w:r w:rsidR="00F8345D" w:rsidRPr="00470867">
                <w:rPr>
                  <w:rFonts w:ascii="Arial" w:hAnsi="Arial" w:cs="Arial"/>
                  <w:color w:val="DD0000"/>
                  <w:sz w:val="32"/>
                  <w:szCs w:val="32"/>
                  <w:u w:val="single"/>
                  <w:shd w:val="clear" w:color="auto" w:fill="FFFFFF"/>
                  <w:lang w:val="en-US"/>
                </w:rPr>
                <w:t>.</w:t>
              </w:r>
              <w:r w:rsidR="00F8345D" w:rsidRPr="00F8345D">
                <w:rPr>
                  <w:rFonts w:ascii="Arial" w:hAnsi="Arial" w:cs="Arial"/>
                  <w:color w:val="DD0000"/>
                  <w:sz w:val="32"/>
                  <w:szCs w:val="32"/>
                  <w:u w:val="single"/>
                  <w:shd w:val="clear" w:color="auto" w:fill="FFFFFF"/>
                  <w:lang w:val="en-US"/>
                </w:rPr>
                <w:t>info</w:t>
              </w:r>
            </w:hyperlink>
            <w:r w:rsidR="00F8345D" w:rsidRPr="00470867">
              <w:rPr>
                <w:rFonts w:ascii="Verdana" w:hAnsi="Verdana" w:cs="Arial"/>
                <w:color w:val="007700"/>
                <w:sz w:val="32"/>
                <w:szCs w:val="32"/>
                <w:shd w:val="clear" w:color="auto" w:fill="FFFFFF"/>
                <w:lang w:val="en-US"/>
              </w:rPr>
              <w:t>›</w:t>
            </w:r>
            <w:r w:rsidR="00F8345D" w:rsidRPr="00F8345D">
              <w:rPr>
                <w:rFonts w:ascii="Arial" w:hAnsi="Arial" w:cs="Arial"/>
                <w:b/>
                <w:bCs/>
                <w:color w:val="007700"/>
                <w:sz w:val="32"/>
                <w:szCs w:val="32"/>
                <w:u w:val="single"/>
                <w:shd w:val="clear" w:color="auto" w:fill="FFFFFF"/>
                <w:lang w:val="en-US"/>
              </w:rPr>
              <w:t>ege</w:t>
            </w:r>
            <w:proofErr w:type="spellEnd"/>
            <w:r w:rsidR="00470867" w:rsidRPr="00470867">
              <w:rPr>
                <w:rFonts w:ascii="Arial" w:hAnsi="Arial" w:cs="Arial"/>
                <w:color w:val="007700"/>
                <w:sz w:val="21"/>
                <w:szCs w:val="21"/>
                <w:shd w:val="clear" w:color="auto" w:fill="FFFFFF"/>
                <w:lang w:val="en-US"/>
              </w:rPr>
              <w:t xml:space="preserve"> </w:t>
            </w:r>
          </w:p>
        </w:tc>
        <w:tc>
          <w:tcPr>
            <w:tcW w:w="6837" w:type="dxa"/>
            <w:tcBorders>
              <w:top w:val="single" w:sz="18" w:space="0" w:color="auto"/>
              <w:left w:val="single" w:sz="18" w:space="0" w:color="auto"/>
              <w:bottom w:val="single" w:sz="18" w:space="0" w:color="auto"/>
              <w:right w:val="single" w:sz="18" w:space="0" w:color="auto"/>
            </w:tcBorders>
          </w:tcPr>
          <w:p w:rsidR="00F8345D" w:rsidRPr="00F8345D" w:rsidRDefault="00F8345D" w:rsidP="00470867">
            <w:pPr>
              <w:widowControl w:val="0"/>
              <w:spacing w:after="0" w:line="240" w:lineRule="auto"/>
              <w:rPr>
                <w:b/>
                <w:sz w:val="32"/>
                <w:szCs w:val="32"/>
              </w:rPr>
            </w:pPr>
            <w:r w:rsidRPr="00F8345D">
              <w:rPr>
                <w:b/>
                <w:color w:val="C00000"/>
                <w:sz w:val="32"/>
                <w:szCs w:val="32"/>
              </w:rPr>
              <w:t xml:space="preserve">ЕГЭ </w:t>
            </w:r>
          </w:p>
        </w:tc>
      </w:tr>
    </w:tbl>
    <w:p w:rsidR="00F8345D" w:rsidRPr="00F8345D" w:rsidRDefault="00F8345D" w:rsidP="00F8345D">
      <w:pPr>
        <w:spacing w:after="200" w:line="276" w:lineRule="auto"/>
        <w:rPr>
          <w:noProof/>
          <w:lang w:val="en-US" w:eastAsia="ru-RU"/>
        </w:rPr>
      </w:pPr>
      <w:r w:rsidRPr="00F8345D">
        <w:rPr>
          <w:noProof/>
          <w:lang w:eastAsia="ru-RU"/>
        </w:rPr>
        <w:lastRenderedPageBreak/>
        <w:drawing>
          <wp:inline distT="0" distB="0" distL="0" distR="0">
            <wp:extent cx="7623545" cy="5050466"/>
            <wp:effectExtent l="0" t="0" r="0" b="0"/>
            <wp:docPr id="19" name="Рисунок 19" descr="Па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дежи"/>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048117"/>
                    </a:xfrm>
                    <a:prstGeom prst="rect">
                      <a:avLst/>
                    </a:prstGeom>
                    <a:noFill/>
                    <a:ln>
                      <a:noFill/>
                    </a:ln>
                  </pic:spPr>
                </pic:pic>
              </a:graphicData>
            </a:graphic>
          </wp:inline>
        </w:drawing>
      </w:r>
    </w:p>
    <w:p w:rsidR="00F8345D" w:rsidRPr="00F8345D" w:rsidRDefault="00F8345D" w:rsidP="00F8345D">
      <w:pPr>
        <w:spacing w:after="200" w:line="276" w:lineRule="auto"/>
        <w:rPr>
          <w:noProof/>
          <w:lang w:val="en-US" w:eastAsia="ru-RU"/>
        </w:rPr>
      </w:pPr>
      <w:r w:rsidRPr="00F8345D">
        <w:rPr>
          <w:noProof/>
          <w:lang w:eastAsia="ru-RU"/>
        </w:rPr>
        <w:drawing>
          <wp:inline distT="0" distB="0" distL="0" distR="0">
            <wp:extent cx="7543800" cy="5238750"/>
            <wp:effectExtent l="0" t="0" r="0" b="0"/>
            <wp:docPr id="20" name="Рисунок 20" descr="Члены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лены предложения"/>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5238750"/>
                    </a:xfrm>
                    <a:prstGeom prst="rect">
                      <a:avLst/>
                    </a:prstGeom>
                    <a:noFill/>
                    <a:ln>
                      <a:noFill/>
                    </a:ln>
                  </pic:spPr>
                </pic:pic>
              </a:graphicData>
            </a:graphic>
          </wp:inline>
        </w:drawing>
      </w:r>
    </w:p>
    <w:p w:rsidR="00F8345D" w:rsidRPr="00F8345D" w:rsidRDefault="00F8345D" w:rsidP="00F8345D">
      <w:pPr>
        <w:spacing w:after="200" w:line="276" w:lineRule="auto"/>
        <w:rPr>
          <w:noProof/>
          <w:lang w:val="en-US" w:eastAsia="ru-RU"/>
        </w:rPr>
      </w:pPr>
      <w:r w:rsidRPr="00F8345D">
        <w:rPr>
          <w:noProof/>
          <w:lang w:eastAsia="ru-RU"/>
        </w:rPr>
        <w:lastRenderedPageBreak/>
        <w:drawing>
          <wp:inline distT="0" distB="0" distL="0" distR="0">
            <wp:extent cx="7610475" cy="10687050"/>
            <wp:effectExtent l="0" t="0" r="9525" b="0"/>
            <wp:docPr id="21" name="Рисунок 21" descr="Единицы языка и разделы лингв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диницы языка и разделы лингвистик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0475" cy="10687050"/>
                    </a:xfrm>
                    <a:prstGeom prst="rect">
                      <a:avLst/>
                    </a:prstGeom>
                    <a:noFill/>
                    <a:ln>
                      <a:noFill/>
                    </a:ln>
                  </pic:spPr>
                </pic:pic>
              </a:graphicData>
            </a:graphic>
          </wp:inline>
        </w:drawing>
      </w:r>
    </w:p>
    <w:p w:rsidR="00F8345D" w:rsidRPr="00F8345D" w:rsidRDefault="00F8345D" w:rsidP="00F8345D">
      <w:pPr>
        <w:spacing w:after="200" w:line="276" w:lineRule="auto"/>
        <w:rPr>
          <w:noProof/>
          <w:lang w:val="en-US" w:eastAsia="ru-RU"/>
        </w:rPr>
      </w:pPr>
      <w:r w:rsidRPr="00F8345D">
        <w:rPr>
          <w:noProof/>
          <w:lang w:eastAsia="ru-RU"/>
        </w:rPr>
        <w:lastRenderedPageBreak/>
        <w:drawing>
          <wp:inline distT="0" distB="0" distL="0" distR="0">
            <wp:extent cx="7553325" cy="5238750"/>
            <wp:effectExtent l="0" t="0" r="9525" b="0"/>
            <wp:docPr id="24" name="Рисунок 24" descr="Знаменательные (самостоятельные) части 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менательные (самостоятельные) части реч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325" cy="5238750"/>
                    </a:xfrm>
                    <a:prstGeom prst="rect">
                      <a:avLst/>
                    </a:prstGeom>
                    <a:noFill/>
                    <a:ln>
                      <a:noFill/>
                    </a:ln>
                  </pic:spPr>
                </pic:pic>
              </a:graphicData>
            </a:graphic>
          </wp:inline>
        </w:drawing>
      </w:r>
    </w:p>
    <w:p w:rsidR="00F8345D" w:rsidRPr="00F8345D" w:rsidRDefault="00F8345D" w:rsidP="00F8345D">
      <w:pPr>
        <w:spacing w:after="200" w:line="276" w:lineRule="auto"/>
        <w:rPr>
          <w:noProof/>
          <w:lang w:val="en-US" w:eastAsia="ru-RU"/>
        </w:rPr>
      </w:pPr>
      <w:bookmarkStart w:id="0" w:name="_GoBack"/>
      <w:r w:rsidRPr="00F8345D">
        <w:rPr>
          <w:noProof/>
          <w:lang w:eastAsia="ru-RU"/>
        </w:rPr>
        <w:drawing>
          <wp:inline distT="0" distB="0" distL="0" distR="0">
            <wp:extent cx="7549117" cy="5114261"/>
            <wp:effectExtent l="0" t="0" r="0" b="0"/>
            <wp:docPr id="26" name="Рисунок 26" descr="Знаменательные (самостоятельные) части 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менательные (самостоятельные) части речи"/>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325" cy="5117112"/>
                    </a:xfrm>
                    <a:prstGeom prst="rect">
                      <a:avLst/>
                    </a:prstGeom>
                    <a:noFill/>
                    <a:ln>
                      <a:noFill/>
                    </a:ln>
                  </pic:spPr>
                </pic:pic>
              </a:graphicData>
            </a:graphic>
          </wp:inline>
        </w:drawing>
      </w:r>
      <w:bookmarkEnd w:id="0"/>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562850" cy="10706100"/>
            <wp:effectExtent l="0" t="0" r="0" b="0"/>
            <wp:docPr id="27" name="Рисунок 27" descr="Морфе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фемик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06100"/>
                    </a:xfrm>
                    <a:prstGeom prst="rect">
                      <a:avLst/>
                    </a:prstGeom>
                    <a:noFill/>
                    <a:ln>
                      <a:noFill/>
                    </a:ln>
                  </pic:spPr>
                </pic:pic>
              </a:graphicData>
            </a:graphic>
          </wp:inline>
        </w:drawing>
      </w:r>
    </w:p>
    <w:p w:rsidR="00F8345D" w:rsidRPr="00F8345D" w:rsidRDefault="00F8345D" w:rsidP="00F8345D">
      <w:pPr>
        <w:spacing w:after="200" w:line="276" w:lineRule="auto"/>
        <w:rPr>
          <w:lang w:val="en-US"/>
        </w:rPr>
      </w:pPr>
    </w:p>
    <w:p w:rsidR="00F8345D" w:rsidRPr="00F8345D" w:rsidRDefault="00F8345D" w:rsidP="00F8345D">
      <w:pPr>
        <w:spacing w:after="200" w:line="276" w:lineRule="auto"/>
        <w:rPr>
          <w:lang w:val="en-US"/>
        </w:rPr>
      </w:pPr>
      <w:r w:rsidRPr="00F8345D">
        <w:rPr>
          <w:noProof/>
          <w:lang w:eastAsia="ru-RU"/>
        </w:rPr>
        <w:drawing>
          <wp:inline distT="0" distB="0" distL="0" distR="0">
            <wp:extent cx="7134225" cy="4476750"/>
            <wp:effectExtent l="0" t="0" r="9525" b="0"/>
            <wp:docPr id="28" name="Рисунок 28" descr="http://shkola-rf.narod.ru/images/literature/liter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rf.narod.ru/images/literature/literature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4225" cy="4476750"/>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drawing>
          <wp:inline distT="0" distB="0" distL="0" distR="0">
            <wp:extent cx="7543800" cy="5238750"/>
            <wp:effectExtent l="0" t="0" r="0" b="0"/>
            <wp:docPr id="29" name="Рисунок 29" descr="http://shkola-rf.narod.ru/images/literature/liter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kola-rf.narod.ru/images/literature/literature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5238750"/>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439025" cy="8620125"/>
            <wp:effectExtent l="0" t="0" r="9525" b="9525"/>
            <wp:docPr id="30" name="Рисунок 30" descr="http://cdn.stpulscen.ru/system/images/product/004/785/00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pulscen.ru/system/images/product/004/785/008_big.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9025" cy="8620125"/>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448550" cy="11010900"/>
            <wp:effectExtent l="0" t="0" r="0" b="0"/>
            <wp:docPr id="31" name="Рисунок 31" descr="http://images.ua.prom.st/88738575_w640_h2048_russ_6.jpg?PIMAGE_ID=887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ua.prom.st/88738575_w640_h2048_russ_6.jpg?PIMAGE_ID=8873857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8550" cy="11010900"/>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534275" cy="10668000"/>
            <wp:effectExtent l="0" t="0" r="9525" b="0"/>
            <wp:docPr id="32" name="Рисунок 32" descr="http://www.abicom.com.ua/images/galery/literature/resizedimages/literatur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icom.com.ua/images/galery/literature/resizedimages/literature%2015.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8" t="1100" r="3698" b="1100"/>
                    <a:stretch/>
                  </pic:blipFill>
                  <pic:spPr bwMode="auto">
                    <a:xfrm>
                      <a:off x="0" y="0"/>
                      <a:ext cx="7534275" cy="10668000"/>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732212" cy="10687050"/>
            <wp:effectExtent l="0" t="0" r="2540" b="0"/>
            <wp:docPr id="33" name="Рисунок 33" descr="http://u.jimdo.com/www400/o/s6bfe27b4e0258a04/img/i75561096946c3a8d/142774351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jimdo.com/www400/o/s6bfe27b4e0258a04/img/i75561096946c3a8d/1427743512/std/image.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1" t="2359" r="1033" b="4317"/>
                    <a:stretch/>
                  </pic:blipFill>
                  <pic:spPr bwMode="auto">
                    <a:xfrm>
                      <a:off x="0" y="0"/>
                      <a:ext cx="7750493" cy="107123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7560310" cy="11467571"/>
            <wp:effectExtent l="0" t="0" r="2540" b="635"/>
            <wp:docPr id="34" name="Рисунок 34" descr="http://group-rm.ru/d/62223/d/imag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oup-rm.ru/d/62223/d/image_45.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6" t="1881" r="2887" b="1881"/>
                    <a:stretch/>
                  </pic:blipFill>
                  <pic:spPr bwMode="auto">
                    <a:xfrm>
                      <a:off x="0" y="0"/>
                      <a:ext cx="7560310" cy="11467571"/>
                    </a:xfrm>
                    <a:prstGeom prst="rect">
                      <a:avLst/>
                    </a:prstGeom>
                    <a:noFill/>
                    <a:ln>
                      <a:noFill/>
                    </a:ln>
                  </pic:spPr>
                </pic:pic>
              </a:graphicData>
            </a:graphic>
          </wp:inline>
        </w:drawing>
      </w:r>
    </w:p>
    <w:p w:rsidR="00F8345D" w:rsidRPr="00F8345D" w:rsidRDefault="00F8345D" w:rsidP="00F8345D">
      <w:pPr>
        <w:spacing w:after="200" w:line="276" w:lineRule="auto"/>
        <w:rPr>
          <w:lang w:val="en-US"/>
        </w:rPr>
      </w:pPr>
    </w:p>
    <w:p w:rsidR="00F8345D" w:rsidRPr="00F8345D" w:rsidRDefault="00F8345D" w:rsidP="00F8345D">
      <w:pPr>
        <w:spacing w:after="200" w:line="276" w:lineRule="auto"/>
        <w:rPr>
          <w:noProof/>
          <w:lang w:val="en-US" w:eastAsia="ru-RU"/>
        </w:rPr>
      </w:pPr>
    </w:p>
    <w:p w:rsidR="00F8345D" w:rsidRPr="00F8345D" w:rsidRDefault="00F8345D" w:rsidP="00F8345D">
      <w:pPr>
        <w:spacing w:after="200" w:line="276" w:lineRule="auto"/>
        <w:rPr>
          <w:lang w:val="en-US"/>
        </w:rPr>
      </w:pPr>
    </w:p>
    <w:p w:rsidR="00F8345D" w:rsidRPr="00F8345D" w:rsidRDefault="00F8345D" w:rsidP="00F8345D">
      <w:pPr>
        <w:spacing w:after="200" w:line="276" w:lineRule="auto"/>
        <w:rPr>
          <w:noProof/>
          <w:lang w:val="en-US" w:eastAsia="ru-RU"/>
        </w:rPr>
      </w:pPr>
    </w:p>
    <w:p w:rsidR="00F8345D" w:rsidRPr="00F8345D" w:rsidRDefault="00F8345D" w:rsidP="00F8345D">
      <w:pPr>
        <w:spacing w:after="200" w:line="276" w:lineRule="auto"/>
        <w:rPr>
          <w:noProof/>
          <w:lang w:val="en-US" w:eastAsia="ru-RU"/>
        </w:rPr>
      </w:pPr>
    </w:p>
    <w:p w:rsidR="00F8345D" w:rsidRPr="00F8345D" w:rsidRDefault="00F8345D" w:rsidP="00F8345D">
      <w:pPr>
        <w:spacing w:after="200" w:line="276" w:lineRule="auto"/>
        <w:rPr>
          <w:lang w:val="en-US"/>
        </w:rPr>
      </w:pPr>
      <w:r w:rsidRPr="00F8345D">
        <w:rPr>
          <w:noProof/>
          <w:lang w:eastAsia="ru-RU"/>
        </w:rPr>
        <w:drawing>
          <wp:inline distT="0" distB="0" distL="0" distR="0">
            <wp:extent cx="5715000" cy="5524500"/>
            <wp:effectExtent l="0" t="0" r="0" b="0"/>
            <wp:docPr id="35" name="Рисунок 35" descr="http://www.proza.ru/pics/2010/10/0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za.ru/pics/2010/10/06/98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524500"/>
                    </a:xfrm>
                    <a:prstGeom prst="rect">
                      <a:avLst/>
                    </a:prstGeom>
                    <a:noFill/>
                    <a:ln>
                      <a:noFill/>
                    </a:ln>
                  </pic:spPr>
                </pic:pic>
              </a:graphicData>
            </a:graphic>
          </wp:inline>
        </w:drawing>
      </w:r>
    </w:p>
    <w:p w:rsidR="00F8345D" w:rsidRPr="00F8345D" w:rsidRDefault="00F8345D" w:rsidP="00F8345D">
      <w:pPr>
        <w:spacing w:after="200" w:line="276" w:lineRule="auto"/>
        <w:rPr>
          <w:lang w:val="en-US"/>
        </w:rPr>
      </w:pPr>
      <w:r w:rsidRPr="00F8345D">
        <w:rPr>
          <w:noProof/>
          <w:lang w:eastAsia="ru-RU"/>
        </w:rPr>
        <w:lastRenderedPageBreak/>
        <w:drawing>
          <wp:inline distT="0" distB="0" distL="0" distR="0">
            <wp:extent cx="6781800" cy="5953125"/>
            <wp:effectExtent l="0" t="0" r="0" b="9525"/>
            <wp:docPr id="36" name="Рисунок 36" descr="http://school.xvatit.com:8080/images/3/3d/T2p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xvatit.com:8080/images/3/3d/T2pr.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0" cy="5953125"/>
                    </a:xfrm>
                    <a:prstGeom prst="rect">
                      <a:avLst/>
                    </a:prstGeom>
                    <a:noFill/>
                    <a:ln>
                      <a:noFill/>
                    </a:ln>
                  </pic:spPr>
                </pic:pic>
              </a:graphicData>
            </a:graphic>
          </wp:inline>
        </w:drawing>
      </w:r>
    </w:p>
    <w:p w:rsidR="00F8345D" w:rsidRPr="00F8345D" w:rsidRDefault="00F8345D" w:rsidP="00E8666D"/>
    <w:sectPr w:rsidR="00F8345D" w:rsidRPr="00F8345D" w:rsidSect="00773C90">
      <w:pgSz w:w="11906" w:h="16838"/>
      <w:pgMar w:top="142" w:right="282" w:bottom="142"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0C1" w:rsidRDefault="005A20C1" w:rsidP="006A510C">
      <w:pPr>
        <w:spacing w:after="0" w:line="240" w:lineRule="auto"/>
      </w:pPr>
      <w:r>
        <w:separator/>
      </w:r>
    </w:p>
  </w:endnote>
  <w:endnote w:type="continuationSeparator" w:id="0">
    <w:p w:rsidR="005A20C1" w:rsidRDefault="005A20C1" w:rsidP="006A5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0C1" w:rsidRDefault="005A20C1" w:rsidP="006A510C">
      <w:pPr>
        <w:spacing w:after="0" w:line="240" w:lineRule="auto"/>
      </w:pPr>
      <w:r>
        <w:separator/>
      </w:r>
    </w:p>
  </w:footnote>
  <w:footnote w:type="continuationSeparator" w:id="0">
    <w:p w:rsidR="005A20C1" w:rsidRDefault="005A20C1" w:rsidP="006A51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010560"/>
    <w:rsid w:val="00010560"/>
    <w:rsid w:val="00073713"/>
    <w:rsid w:val="0009289E"/>
    <w:rsid w:val="000B7082"/>
    <w:rsid w:val="00101AEA"/>
    <w:rsid w:val="001F0DD4"/>
    <w:rsid w:val="00366B44"/>
    <w:rsid w:val="003B49D0"/>
    <w:rsid w:val="004048BB"/>
    <w:rsid w:val="00456DA6"/>
    <w:rsid w:val="00470867"/>
    <w:rsid w:val="004F5456"/>
    <w:rsid w:val="005670D9"/>
    <w:rsid w:val="005A20C1"/>
    <w:rsid w:val="005B1CF0"/>
    <w:rsid w:val="00616DF8"/>
    <w:rsid w:val="00652041"/>
    <w:rsid w:val="006A510C"/>
    <w:rsid w:val="00773C90"/>
    <w:rsid w:val="00804DD3"/>
    <w:rsid w:val="00822AED"/>
    <w:rsid w:val="008E58D1"/>
    <w:rsid w:val="00980776"/>
    <w:rsid w:val="00A12624"/>
    <w:rsid w:val="00A53EAF"/>
    <w:rsid w:val="00A718D0"/>
    <w:rsid w:val="00BE5FD3"/>
    <w:rsid w:val="00C50987"/>
    <w:rsid w:val="00CC768B"/>
    <w:rsid w:val="00D36BE1"/>
    <w:rsid w:val="00D54190"/>
    <w:rsid w:val="00E8666D"/>
    <w:rsid w:val="00F278B2"/>
    <w:rsid w:val="00F834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EAF"/>
    <w:pPr>
      <w:spacing w:after="160" w:line="259" w:lineRule="auto"/>
    </w:pPr>
  </w:style>
  <w:style w:type="paragraph" w:styleId="4">
    <w:name w:val="heading 4"/>
    <w:basedOn w:val="a"/>
    <w:next w:val="a"/>
    <w:link w:val="40"/>
    <w:uiPriority w:val="9"/>
    <w:unhideWhenUsed/>
    <w:qFormat/>
    <w:rsid w:val="00A53E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3EA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uiPriority w:val="99"/>
    <w:semiHidden/>
    <w:unhideWhenUsed/>
    <w:rsid w:val="00A53EAF"/>
    <w:pPr>
      <w:spacing w:after="120"/>
      <w:ind w:left="283"/>
    </w:pPr>
  </w:style>
  <w:style w:type="character" w:customStyle="1" w:styleId="a4">
    <w:name w:val="Основной текст с отступом Знак"/>
    <w:basedOn w:val="a0"/>
    <w:link w:val="a3"/>
    <w:uiPriority w:val="99"/>
    <w:semiHidden/>
    <w:rsid w:val="00A53EAF"/>
  </w:style>
  <w:style w:type="paragraph" w:customStyle="1" w:styleId="1">
    <w:name w:val="Основной текст с отступом1"/>
    <w:basedOn w:val="a"/>
    <w:rsid w:val="00A53EAF"/>
    <w:pPr>
      <w:spacing w:after="0" w:line="240" w:lineRule="auto"/>
      <w:ind w:firstLine="426"/>
      <w:jc w:val="both"/>
    </w:pPr>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uiPriority w:val="9"/>
    <w:rsid w:val="00A53EAF"/>
    <w:rPr>
      <w:rFonts w:asciiTheme="majorHAnsi" w:eastAsiaTheme="majorEastAsia" w:hAnsiTheme="majorHAnsi" w:cstheme="majorBidi"/>
      <w:i/>
      <w:iCs/>
      <w:color w:val="365F91" w:themeColor="accent1" w:themeShade="BF"/>
    </w:rPr>
  </w:style>
  <w:style w:type="table" w:styleId="a5">
    <w:name w:val="Table Grid"/>
    <w:basedOn w:val="a1"/>
    <w:rsid w:val="00A5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53EAF"/>
    <w:pPr>
      <w:spacing w:before="100" w:beforeAutospacing="1" w:after="100" w:afterAutospacing="1" w:line="240" w:lineRule="auto"/>
    </w:pPr>
    <w:rPr>
      <w:rFonts w:ascii="Helvetica" w:eastAsia="Times New Roman" w:hAnsi="Helvetica" w:cs="Helvetica"/>
      <w:sz w:val="20"/>
      <w:szCs w:val="20"/>
      <w:lang w:eastAsia="ru-RU"/>
    </w:rPr>
  </w:style>
  <w:style w:type="paragraph" w:styleId="a7">
    <w:name w:val="No Spacing"/>
    <w:uiPriority w:val="1"/>
    <w:qFormat/>
    <w:rsid w:val="00366B44"/>
    <w:pPr>
      <w:spacing w:after="0" w:line="240" w:lineRule="auto"/>
    </w:pPr>
  </w:style>
  <w:style w:type="paragraph" w:styleId="a8">
    <w:name w:val="Balloon Text"/>
    <w:basedOn w:val="a"/>
    <w:link w:val="a9"/>
    <w:uiPriority w:val="99"/>
    <w:semiHidden/>
    <w:unhideWhenUsed/>
    <w:rsid w:val="006A51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510C"/>
    <w:rPr>
      <w:rFonts w:ascii="Tahoma" w:hAnsi="Tahoma" w:cs="Tahoma"/>
      <w:sz w:val="16"/>
      <w:szCs w:val="16"/>
    </w:rPr>
  </w:style>
  <w:style w:type="paragraph" w:styleId="aa">
    <w:name w:val="header"/>
    <w:basedOn w:val="a"/>
    <w:link w:val="ab"/>
    <w:uiPriority w:val="99"/>
    <w:unhideWhenUsed/>
    <w:rsid w:val="006A51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A510C"/>
  </w:style>
  <w:style w:type="paragraph" w:styleId="ac">
    <w:name w:val="footer"/>
    <w:basedOn w:val="a"/>
    <w:link w:val="ad"/>
    <w:uiPriority w:val="99"/>
    <w:unhideWhenUsed/>
    <w:rsid w:val="006A51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A510C"/>
  </w:style>
  <w:style w:type="table" w:customStyle="1" w:styleId="10">
    <w:name w:val="Сетка таблицы1"/>
    <w:basedOn w:val="a1"/>
    <w:next w:val="a5"/>
    <w:rsid w:val="00E8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rsid w:val="00F834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EAF"/>
    <w:pPr>
      <w:spacing w:after="160" w:line="259" w:lineRule="auto"/>
    </w:pPr>
  </w:style>
  <w:style w:type="paragraph" w:styleId="4">
    <w:name w:val="heading 4"/>
    <w:basedOn w:val="a"/>
    <w:next w:val="a"/>
    <w:link w:val="40"/>
    <w:uiPriority w:val="9"/>
    <w:unhideWhenUsed/>
    <w:qFormat/>
    <w:rsid w:val="00A53E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3EA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uiPriority w:val="99"/>
    <w:semiHidden/>
    <w:unhideWhenUsed/>
    <w:rsid w:val="00A53EAF"/>
    <w:pPr>
      <w:spacing w:after="120"/>
      <w:ind w:left="283"/>
    </w:pPr>
  </w:style>
  <w:style w:type="character" w:customStyle="1" w:styleId="a4">
    <w:name w:val="Основной текст с отступом Знак"/>
    <w:basedOn w:val="a0"/>
    <w:link w:val="a3"/>
    <w:uiPriority w:val="99"/>
    <w:semiHidden/>
    <w:rsid w:val="00A53EAF"/>
  </w:style>
  <w:style w:type="paragraph" w:customStyle="1" w:styleId="1">
    <w:name w:val="Основной текст с отступом1"/>
    <w:basedOn w:val="a"/>
    <w:rsid w:val="00A53EAF"/>
    <w:pPr>
      <w:spacing w:after="0" w:line="240" w:lineRule="auto"/>
      <w:ind w:firstLine="426"/>
      <w:jc w:val="both"/>
    </w:pPr>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uiPriority w:val="9"/>
    <w:rsid w:val="00A53EAF"/>
    <w:rPr>
      <w:rFonts w:asciiTheme="majorHAnsi" w:eastAsiaTheme="majorEastAsia" w:hAnsiTheme="majorHAnsi" w:cstheme="majorBidi"/>
      <w:i/>
      <w:iCs/>
      <w:color w:val="365F91" w:themeColor="accent1" w:themeShade="BF"/>
    </w:rPr>
  </w:style>
  <w:style w:type="table" w:styleId="a5">
    <w:name w:val="Table Grid"/>
    <w:basedOn w:val="a1"/>
    <w:rsid w:val="00A5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53EAF"/>
    <w:pPr>
      <w:spacing w:before="100" w:beforeAutospacing="1" w:after="100" w:afterAutospacing="1" w:line="240" w:lineRule="auto"/>
    </w:pPr>
    <w:rPr>
      <w:rFonts w:ascii="Helvetica" w:eastAsia="Times New Roman" w:hAnsi="Helvetica" w:cs="Helvetica"/>
      <w:sz w:val="20"/>
      <w:szCs w:val="20"/>
      <w:lang w:eastAsia="ru-RU"/>
    </w:rPr>
  </w:style>
  <w:style w:type="paragraph" w:styleId="a7">
    <w:name w:val="No Spacing"/>
    <w:uiPriority w:val="1"/>
    <w:qFormat/>
    <w:rsid w:val="00366B44"/>
    <w:pPr>
      <w:spacing w:after="0" w:line="240" w:lineRule="auto"/>
    </w:pPr>
  </w:style>
  <w:style w:type="paragraph" w:styleId="a8">
    <w:name w:val="Balloon Text"/>
    <w:basedOn w:val="a"/>
    <w:link w:val="a9"/>
    <w:uiPriority w:val="99"/>
    <w:semiHidden/>
    <w:unhideWhenUsed/>
    <w:rsid w:val="006A51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510C"/>
    <w:rPr>
      <w:rFonts w:ascii="Tahoma" w:hAnsi="Tahoma" w:cs="Tahoma"/>
      <w:sz w:val="16"/>
      <w:szCs w:val="16"/>
    </w:rPr>
  </w:style>
  <w:style w:type="paragraph" w:styleId="aa">
    <w:name w:val="header"/>
    <w:basedOn w:val="a"/>
    <w:link w:val="ab"/>
    <w:uiPriority w:val="99"/>
    <w:unhideWhenUsed/>
    <w:rsid w:val="006A51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A510C"/>
  </w:style>
  <w:style w:type="paragraph" w:styleId="ac">
    <w:name w:val="footer"/>
    <w:basedOn w:val="a"/>
    <w:link w:val="ad"/>
    <w:uiPriority w:val="99"/>
    <w:unhideWhenUsed/>
    <w:rsid w:val="006A51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A510C"/>
  </w:style>
  <w:style w:type="table" w:customStyle="1" w:styleId="10">
    <w:name w:val="Сетка таблицы1"/>
    <w:basedOn w:val="a1"/>
    <w:next w:val="a5"/>
    <w:rsid w:val="00E8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rsid w:val="00F834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ipi.ru/" TargetMode="External"/><Relationship Id="rId18" Type="http://schemas.openxmlformats.org/officeDocument/2006/relationships/hyperlink" Target="http://window.edu.ru/"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andex.ru/clck/jsredir?from=www.yandex.ru%3Bsearch%2F%3Bweb%3B%3B&amp;text=&amp;etext=857.qP_fMBGrdwZeRnmDfDPB8J9sE1-4w1RYAxZ5E5JVZBPOqzcgEmdKL7yAWsSfbLIakIvl5x0YuRA_LEqIzGj42g.e41be179ef9cd29d1d85cc8ceeffe8f077c814a2&amp;url=http%3A%2F%2Fmonm.rk.gov.ru%2Frus%2Finfo.php%3Fid%3D608485&amp;uuid=&amp;state=PEtFfuTeVD5kpHnK9lio9dp88zwjJi%2BA9wwjDIux7f8Zuv0g6oZ30w%3D%3D&amp;data=&amp;b64e=3&amp;sign=21a684a9cc07c9836afda6f94396471a&amp;keyno=0&amp;cst=AiuY0DBWFJ5Hyx_fyvalFDkLeWeIHJ8LIO1A1FUV63QuI6Xz6t5eVezDlYIwSDIoV2GXKK88Cj5uEgHdjtsi6tCWIujFkoZ1LhmmW5YiKetUKuKQGjfPSLzysZPiwyRWi5TzLKAb7LtRS4-8F92BGGKcvv6TgcublK1qkcyj2x_MuOZeDKLE6oYT0r3bwnngoPhMQvts5o-lVDm1zJbYrDcTvXc9aZLP9GxQEZ_vYyODpOOQfzUngCk1WzVA2T60Jo_UxzpdQoeYn2qjo0q8vBPXzr1QmxmHqjOMwoJ1kpaQP8LcY8Iz2rt57bJqqTAY5Et3runDaI8kgWs3uA5wwWNff8XoGVrBlMuginkZZagcbpkEOnMPj-sua9sLAwa8G_vec1yImYERJTPDo0aGOuQhwx6-AQXBXs8G5Ugp5cg&amp;ref=x632n4e4fcnc707jsJDC5Elgs_CqGrBc7xbnj6cuqhOhDTyCLamPh5k-YzHmpbvw_t_ZjBJDd9Iu3mzYDOf2qBzQG72CTxS4m7IITfOVn8XoHwHsC3Asn2D06IHHFBTtpqjHYGXyUk1JHwFX7hO0QuZ1WOxcQUPauXhKzmwlyZB446-RSzuMpVCV1OwYlvr8Op9t-OCuc_rc47RUkoQ_clyt7WBDzmCV&amp;l10n=ru&amp;cts=1446294165330&amp;mc=5.514053394899042"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rustest.ru/" TargetMode="External"/><Relationship Id="rId17" Type="http://schemas.openxmlformats.org/officeDocument/2006/relationships/hyperlink" Target="http://www.school.edu.ru/default.asp"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school.edu.ru/" TargetMode="External"/><Relationship Id="rId20" Type="http://schemas.openxmlformats.org/officeDocument/2006/relationships/hyperlink" Target="http://www.rsr-olymp.ru/" TargetMode="External"/><Relationship Id="rId29" Type="http://schemas.openxmlformats.org/officeDocument/2006/relationships/image" Target="media/image8.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obrnadzor.gov.r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du.ru/" TargetMode="External"/><Relationship Id="rId23" Type="http://schemas.openxmlformats.org/officeDocument/2006/relationships/hyperlink" Target="http://www.yandex.ru/clck/jsredir?from=www.yandex.ru%3Bsearch%2F%3Bweb%3B%3B&amp;text=&amp;etext=857.qP_fMBGrdwZeRnmDfDPB8J9sE1-4w1RYAxZ5E5JVZBPOqzcgEmdKL7yAWsSfbLIakIvl5x0YuRA_LEqIzGj42g.e41be179ef9cd29d1d85cc8ceeffe8f077c814a2&amp;url=http%3A%2F%2Fwww.ctege.info%2F&amp;uuid=&amp;state=PEtFfuTeVD4jaxywoSUvtNlVVIL6S3yQb4iND2fUWLGvv%2Bj8lMFOwWQCPV%2FEQqt8&amp;data=&amp;b64e=3&amp;sign=82a1b28cec678543d35a270d2a301da0&amp;keyno=0&amp;cst=AiuY0DBWFJ5Hyx_fyvalFDkLeWeIHJ8LIO1A1FUV63QuI6Xz6t5eVezDlYIwSDIoV2GXKK88Cj5uEgHdjtsi6tCWIujFkoZ1LhmmW5YiKetUKuKQGjfPSLzysZPiwyRWi5TzLKAb7LtRS4-8F92BGGKcvv6TgcublK1qkcyj2x_MuOZeDKLE6oYT0r3bwnngoPhMQvts5o-lVDm1zJbYrDcTvXc9aZLP9GxQEZ_vYyODpOOQfzUngCk1WzVA2T60Jo_UxzpdQoeYn2qjo0q8vBPXzr1QmxmHqjOMwoJ1kpaQP8LcY8Iz2rt57bJqqTAY5Et3runDaI8kgWs3uA5wwWNff8XoGVrBlMuginkZZagcbpkEOnMPj-sua9sLAwa8G_vec1yImYERJTPDo0aGOuQhwx6-AQXBXs8G5Ugp5cg&amp;ref=x632n4e4fcnc707jsJDC5Elgs_CqGrBc7xbnj6cuqhOhDTyCLamPh5k-YzHmpbvw_t_ZjBJDd9Iu3mzYDOf2qBzQG72CTxS4m7IITfOVn8XoHwHsC3Asn2D06IHHFBTtpqjHYGXyUk1JHwFX7hO0QuZ1WOxcQUPauXhKzmwlyZB446-RSzuMpVCV1OwYlvr8Op9t-OCuc_rc47RUkoQ_clyt7WBDzmCV&amp;l10n=ru&amp;cts=1446294261154&amp;mc=5.6089831440315105"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mon.gov.ru/" TargetMode="External"/><Relationship Id="rId19" Type="http://schemas.openxmlformats.org/officeDocument/2006/relationships/hyperlink" Target="http://window.edu.ru/window"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mon.gov.ru/" TargetMode="External"/><Relationship Id="rId14" Type="http://schemas.openxmlformats.org/officeDocument/2006/relationships/hyperlink" Target="http://www.edu.ru/" TargetMode="External"/><Relationship Id="rId22" Type="http://schemas.openxmlformats.org/officeDocument/2006/relationships/hyperlink" Target="http://monm.rk.gov.ru/rus/info.php?id=608485"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F1883-4167-4259-8B37-62D46AD0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17</Pages>
  <Words>1838</Words>
  <Characters>10481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13</cp:revision>
  <cp:lastPrinted>2015-08-31T11:55:00Z</cp:lastPrinted>
  <dcterms:created xsi:type="dcterms:W3CDTF">2015-08-29T19:20:00Z</dcterms:created>
  <dcterms:modified xsi:type="dcterms:W3CDTF">2018-11-22T22:03:00Z</dcterms:modified>
</cp:coreProperties>
</file>