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B8" w:rsidRDefault="00853E80" w:rsidP="00853E80">
      <w:pPr>
        <w:pStyle w:val="a3"/>
        <w:tabs>
          <w:tab w:val="left" w:pos="7067"/>
        </w:tabs>
        <w:spacing w:line="312" w:lineRule="atLeast"/>
        <w:jc w:val="right"/>
        <w:rPr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2881630" cy="1765300"/>
            <wp:effectExtent l="19050" t="0" r="0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FB8" w:rsidRPr="00041FB8" w:rsidRDefault="00041FB8" w:rsidP="00853E80">
      <w:pPr>
        <w:pStyle w:val="a3"/>
        <w:spacing w:before="0" w:beforeAutospacing="0" w:after="0" w:afterAutospacing="0" w:line="312" w:lineRule="atLeast"/>
        <w:jc w:val="center"/>
        <w:rPr>
          <w:rFonts w:ascii="Tahoma" w:hAnsi="Tahoma" w:cs="Tahoma"/>
          <w:b/>
          <w:color w:val="333333"/>
          <w:sz w:val="18"/>
          <w:szCs w:val="18"/>
        </w:rPr>
      </w:pPr>
      <w:r w:rsidRPr="00041FB8">
        <w:rPr>
          <w:b/>
          <w:bCs/>
          <w:color w:val="333333"/>
          <w:sz w:val="28"/>
          <w:szCs w:val="28"/>
        </w:rPr>
        <w:t>ПОЛОЖЕНИЕ</w:t>
      </w:r>
    </w:p>
    <w:p w:rsidR="00041FB8" w:rsidRPr="00041FB8" w:rsidRDefault="00041FB8" w:rsidP="00853E80">
      <w:pPr>
        <w:pStyle w:val="a3"/>
        <w:spacing w:before="0" w:beforeAutospacing="0" w:after="0" w:afterAutospacing="0" w:line="312" w:lineRule="atLeast"/>
        <w:jc w:val="center"/>
        <w:rPr>
          <w:rFonts w:ascii="Tahoma" w:hAnsi="Tahoma" w:cs="Tahoma"/>
          <w:b/>
          <w:color w:val="333333"/>
          <w:sz w:val="18"/>
          <w:szCs w:val="18"/>
        </w:rPr>
      </w:pPr>
      <w:r w:rsidRPr="00041FB8">
        <w:rPr>
          <w:b/>
          <w:bCs/>
          <w:color w:val="333333"/>
          <w:sz w:val="28"/>
          <w:szCs w:val="28"/>
        </w:rPr>
        <w:t xml:space="preserve">о проведении весенней недели ПДД  </w:t>
      </w:r>
      <w:r>
        <w:rPr>
          <w:b/>
          <w:bCs/>
          <w:color w:val="333333"/>
          <w:sz w:val="28"/>
          <w:szCs w:val="28"/>
        </w:rPr>
        <w:t xml:space="preserve">в </w:t>
      </w:r>
      <w:r w:rsidRPr="00041FB8">
        <w:rPr>
          <w:b/>
          <w:bCs/>
          <w:color w:val="333333"/>
          <w:sz w:val="28"/>
          <w:szCs w:val="28"/>
        </w:rPr>
        <w:t>МКОУ СОШ №10</w:t>
      </w:r>
    </w:p>
    <w:p w:rsidR="00041FB8" w:rsidRDefault="00041FB8" w:rsidP="00853E80">
      <w:pPr>
        <w:pStyle w:val="a3"/>
        <w:spacing w:before="0" w:beforeAutospacing="0" w:after="0" w:afterAutospacing="0" w:line="312" w:lineRule="atLeast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</w:rPr>
        <w:t>«Безопасные каникулы»</w:t>
      </w:r>
    </w:p>
    <w:p w:rsidR="00041FB8" w:rsidRDefault="00041FB8" w:rsidP="00853E80">
      <w:pPr>
        <w:pStyle w:val="a3"/>
        <w:spacing w:before="0" w:beforeAutospacing="0" w:after="0" w:afterAutospacing="0" w:line="312" w:lineRule="atLeast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</w:rPr>
        <w:t>1.Общие положения.</w:t>
      </w:r>
    </w:p>
    <w:p w:rsidR="00041FB8" w:rsidRDefault="00041FB8" w:rsidP="00853E80">
      <w:pPr>
        <w:pStyle w:val="a3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Настоящее положение регулирует деятельность МКОУ  СОШ №10,  направленную на профилактику ПДТ.</w:t>
      </w:r>
    </w:p>
    <w:p w:rsidR="00041FB8" w:rsidRPr="00041FB8" w:rsidRDefault="00041FB8" w:rsidP="00853E80">
      <w:pPr>
        <w:pStyle w:val="a3"/>
        <w:spacing w:before="0" w:beforeAutospacing="0" w:after="0" w:afterAutospacing="0"/>
        <w:rPr>
          <w:rFonts w:ascii="Tahoma" w:hAnsi="Tahoma" w:cs="Tahoma"/>
          <w:b/>
          <w:color w:val="333333"/>
          <w:sz w:val="18"/>
          <w:szCs w:val="18"/>
        </w:rPr>
      </w:pPr>
      <w:r w:rsidRPr="00041FB8">
        <w:rPr>
          <w:b/>
          <w:color w:val="333333"/>
          <w:sz w:val="28"/>
          <w:szCs w:val="28"/>
        </w:rPr>
        <w:t>Цели и задачи:</w:t>
      </w:r>
    </w:p>
    <w:p w:rsidR="00041FB8" w:rsidRDefault="00041FB8" w:rsidP="00853E80">
      <w:pPr>
        <w:pStyle w:val="a3"/>
        <w:spacing w:before="0" w:beforeAutospacing="0" w:after="0" w:afterAutospacing="0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активная пропаганда соблюдения правил дорожного движения;</w:t>
      </w:r>
    </w:p>
    <w:p w:rsidR="00041FB8" w:rsidRDefault="00041FB8" w:rsidP="00853E80">
      <w:pPr>
        <w:pStyle w:val="a3"/>
        <w:spacing w:before="0" w:beforeAutospacing="0" w:after="0" w:afterAutospacing="0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воспитание у воспитанников дисциплинированности и сознательного выполнения ПДД;</w:t>
      </w:r>
    </w:p>
    <w:p w:rsidR="00041FB8" w:rsidRDefault="00041FB8" w:rsidP="00853E80">
      <w:pPr>
        <w:pStyle w:val="a3"/>
        <w:spacing w:before="0" w:beforeAutospacing="0" w:after="0" w:afterAutospacing="0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создание условий для формирования у обучающихся устойчивых навыков безопасного поведения на улицах и дорогах;</w:t>
      </w:r>
    </w:p>
    <w:p w:rsidR="00041FB8" w:rsidRDefault="00041FB8" w:rsidP="00853E80">
      <w:pPr>
        <w:pStyle w:val="a3"/>
        <w:spacing w:before="0" w:beforeAutospacing="0" w:after="0" w:afterAutospacing="0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обучение школьников правилам дорожного движения;</w:t>
      </w:r>
    </w:p>
    <w:p w:rsidR="00041FB8" w:rsidRDefault="00041FB8" w:rsidP="00853E80">
      <w:pPr>
        <w:pStyle w:val="a3"/>
        <w:spacing w:before="0" w:beforeAutospacing="0" w:after="0" w:afterAutospacing="0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повышение информированности школьников и их родителей о правилах безопасного поведения на улицах и дорогах;</w:t>
      </w:r>
    </w:p>
    <w:p w:rsidR="00041FB8" w:rsidRDefault="00041FB8" w:rsidP="00853E80">
      <w:pPr>
        <w:pStyle w:val="a3"/>
        <w:spacing w:before="0" w:beforeAutospacing="0" w:after="0" w:afterAutospacing="0"/>
        <w:ind w:left="720" w:hanging="360"/>
        <w:rPr>
          <w:rFonts w:ascii="Tahoma" w:hAnsi="Tahoma" w:cs="Tahoma"/>
          <w:color w:val="333333"/>
          <w:sz w:val="18"/>
          <w:szCs w:val="18"/>
        </w:rPr>
      </w:pPr>
      <w:r>
        <w:rPr>
          <w:rFonts w:ascii="Wingdings" w:hAnsi="Wingdings" w:cs="Tahoma"/>
          <w:color w:val="333333"/>
          <w:sz w:val="28"/>
          <w:szCs w:val="28"/>
        </w:rPr>
        <w:t></w:t>
      </w:r>
      <w:r>
        <w:rPr>
          <w:color w:val="333333"/>
          <w:sz w:val="14"/>
          <w:szCs w:val="14"/>
        </w:rPr>
        <w:t xml:space="preserve"> </w:t>
      </w:r>
      <w:r>
        <w:rPr>
          <w:color w:val="333333"/>
          <w:sz w:val="28"/>
          <w:szCs w:val="28"/>
        </w:rPr>
        <w:t>активизация деятельности отряда ЮИД;</w:t>
      </w:r>
    </w:p>
    <w:p w:rsidR="00041FB8" w:rsidRDefault="00041FB8" w:rsidP="00853E80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2. Место и время проведения.</w:t>
      </w:r>
    </w:p>
    <w:p w:rsidR="00041FB8" w:rsidRDefault="00041FB8" w:rsidP="00853E80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Неделя детской безопасности дорожного движения «Безопасные каникулы» проводится в МКОУ СОШ №10   с 15марта по 21марта 2019 года.</w:t>
      </w:r>
    </w:p>
    <w:p w:rsidR="00041FB8" w:rsidRDefault="00041FB8" w:rsidP="00853E80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 </w:t>
      </w:r>
      <w:r>
        <w:rPr>
          <w:b/>
          <w:bCs/>
          <w:color w:val="333333"/>
          <w:sz w:val="28"/>
          <w:szCs w:val="28"/>
        </w:rPr>
        <w:t>3. Участники</w:t>
      </w:r>
      <w:r>
        <w:rPr>
          <w:color w:val="333333"/>
          <w:sz w:val="28"/>
          <w:szCs w:val="28"/>
        </w:rPr>
        <w:t>.</w:t>
      </w:r>
    </w:p>
    <w:p w:rsidR="00041FB8" w:rsidRDefault="00041FB8" w:rsidP="00853E80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Участниками недели безопасности являются все обучающиеся 1-11 классов МКОУ СОШ №10  </w:t>
      </w:r>
    </w:p>
    <w:p w:rsidR="00041FB8" w:rsidRDefault="00041FB8" w:rsidP="00853E80">
      <w:pPr>
        <w:pStyle w:val="a3"/>
        <w:spacing w:before="0" w:beforeAutospacing="0" w:after="0" w:afterAutospacing="0"/>
        <w:ind w:left="36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                      </w:t>
      </w:r>
      <w:r w:rsidR="000745BA"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4. План недели ПДД</w:t>
      </w:r>
      <w:r>
        <w:rPr>
          <w:color w:val="333333"/>
          <w:sz w:val="28"/>
          <w:szCs w:val="28"/>
        </w:rPr>
        <w:t xml:space="preserve"> </w:t>
      </w:r>
      <w:r w:rsidR="000745BA">
        <w:rPr>
          <w:color w:val="333333"/>
          <w:sz w:val="28"/>
          <w:szCs w:val="28"/>
        </w:rPr>
        <w:t xml:space="preserve">(Приложение 1) </w:t>
      </w:r>
    </w:p>
    <w:p w:rsidR="00041FB8" w:rsidRDefault="00041FB8" w:rsidP="00853E80">
      <w:pPr>
        <w:pStyle w:val="a3"/>
        <w:spacing w:before="0" w:beforeAutospacing="0" w:after="0" w:afterAutospacing="0"/>
        <w:ind w:left="360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</w:rPr>
        <w:t>5. Подведение итогов и награждение.</w:t>
      </w:r>
    </w:p>
    <w:p w:rsidR="00041FB8" w:rsidRDefault="00041FB8" w:rsidP="00853E80">
      <w:pPr>
        <w:pStyle w:val="a3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Оргкомитет с учетом возрастных групп участников определяет победителей в конкурсах и викторинах. Победители награждаются грамотами за I, II и III место в своей возрастной категории.</w:t>
      </w:r>
    </w:p>
    <w:p w:rsidR="00041FB8" w:rsidRPr="00041FB8" w:rsidRDefault="00041FB8" w:rsidP="00853E80">
      <w:pPr>
        <w:pStyle w:val="a3"/>
        <w:spacing w:before="0" w:beforeAutospacing="0" w:after="0" w:afterAutospacing="0"/>
        <w:rPr>
          <w:rFonts w:ascii="Tahoma" w:hAnsi="Tahoma" w:cs="Tahoma"/>
          <w:color w:val="333333"/>
          <w:sz w:val="32"/>
          <w:szCs w:val="32"/>
        </w:rPr>
      </w:pPr>
      <w:r>
        <w:rPr>
          <w:color w:val="333333"/>
          <w:sz w:val="28"/>
          <w:szCs w:val="28"/>
        </w:rPr>
        <w:t xml:space="preserve">По итогам </w:t>
      </w:r>
      <w:r w:rsidR="000745B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="000745BA">
        <w:rPr>
          <w:color w:val="333333"/>
          <w:sz w:val="28"/>
          <w:szCs w:val="28"/>
        </w:rPr>
        <w:t xml:space="preserve">проведенной работы </w:t>
      </w:r>
      <w:r>
        <w:rPr>
          <w:color w:val="333333"/>
          <w:sz w:val="32"/>
          <w:szCs w:val="32"/>
        </w:rPr>
        <w:t>зам. директор</w:t>
      </w:r>
      <w:r w:rsidR="000745BA">
        <w:rPr>
          <w:color w:val="333333"/>
          <w:sz w:val="32"/>
          <w:szCs w:val="32"/>
        </w:rPr>
        <w:t xml:space="preserve">у </w:t>
      </w:r>
      <w:r>
        <w:rPr>
          <w:color w:val="333333"/>
          <w:sz w:val="32"/>
          <w:szCs w:val="32"/>
        </w:rPr>
        <w:t xml:space="preserve"> по </w:t>
      </w:r>
      <w:r w:rsidR="00CE603B">
        <w:rPr>
          <w:color w:val="333333"/>
          <w:sz w:val="32"/>
          <w:szCs w:val="32"/>
        </w:rPr>
        <w:t>безопасности</w:t>
      </w:r>
      <w:r>
        <w:rPr>
          <w:color w:val="333333"/>
          <w:sz w:val="32"/>
          <w:szCs w:val="32"/>
        </w:rPr>
        <w:t xml:space="preserve"> </w:t>
      </w:r>
      <w:r w:rsidRPr="00041FB8">
        <w:rPr>
          <w:color w:val="333333"/>
          <w:sz w:val="32"/>
          <w:szCs w:val="32"/>
        </w:rPr>
        <w:t>(</w:t>
      </w:r>
      <w:proofErr w:type="spellStart"/>
      <w:r w:rsidR="00CE603B">
        <w:rPr>
          <w:color w:val="333333"/>
          <w:sz w:val="32"/>
          <w:szCs w:val="32"/>
        </w:rPr>
        <w:t>Шахманов</w:t>
      </w:r>
      <w:proofErr w:type="spellEnd"/>
      <w:r w:rsidR="00CE603B">
        <w:rPr>
          <w:color w:val="333333"/>
          <w:sz w:val="32"/>
          <w:szCs w:val="32"/>
        </w:rPr>
        <w:t xml:space="preserve"> Ш.Г.)</w:t>
      </w:r>
      <w:r w:rsidRPr="00041FB8">
        <w:rPr>
          <w:color w:val="333333"/>
          <w:sz w:val="32"/>
          <w:szCs w:val="32"/>
        </w:rPr>
        <w:t xml:space="preserve"> </w:t>
      </w:r>
      <w:r w:rsidR="00CE603B">
        <w:rPr>
          <w:color w:val="333333"/>
          <w:sz w:val="32"/>
          <w:szCs w:val="32"/>
        </w:rPr>
        <w:t xml:space="preserve"> </w:t>
      </w:r>
      <w:r w:rsidRPr="00041FB8">
        <w:rPr>
          <w:color w:val="333333"/>
          <w:sz w:val="32"/>
          <w:szCs w:val="32"/>
        </w:rPr>
        <w:t xml:space="preserve">  </w:t>
      </w:r>
      <w:r>
        <w:rPr>
          <w:color w:val="333333"/>
          <w:sz w:val="32"/>
          <w:szCs w:val="32"/>
        </w:rPr>
        <w:t>представ</w:t>
      </w:r>
      <w:r w:rsidR="00CE603B">
        <w:rPr>
          <w:color w:val="333333"/>
          <w:sz w:val="32"/>
          <w:szCs w:val="32"/>
        </w:rPr>
        <w:t xml:space="preserve">ить </w:t>
      </w:r>
      <w:r>
        <w:rPr>
          <w:color w:val="333333"/>
          <w:sz w:val="32"/>
          <w:szCs w:val="32"/>
        </w:rPr>
        <w:t xml:space="preserve"> отчет в УОГБ до 25.03.2019 г. </w:t>
      </w:r>
    </w:p>
    <w:p w:rsidR="00041FB8" w:rsidRDefault="00041FB8" w:rsidP="00853E80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32"/>
          <w:szCs w:val="32"/>
        </w:rPr>
        <w:t> </w:t>
      </w:r>
    </w:p>
    <w:p w:rsidR="00041FB8" w:rsidRDefault="00041FB8" w:rsidP="00853E80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32"/>
          <w:szCs w:val="32"/>
        </w:rPr>
        <w:t> </w:t>
      </w:r>
    </w:p>
    <w:p w:rsidR="00041FB8" w:rsidRDefault="00041FB8" w:rsidP="00853E80">
      <w:pPr>
        <w:pStyle w:val="a3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32"/>
          <w:szCs w:val="32"/>
        </w:rPr>
        <w:t> </w:t>
      </w:r>
    </w:p>
    <w:p w:rsidR="00B5383F" w:rsidRDefault="00B5383F" w:rsidP="00853E80">
      <w:pPr>
        <w:spacing w:line="240" w:lineRule="auto"/>
      </w:pPr>
    </w:p>
    <w:sectPr w:rsidR="00B5383F" w:rsidSect="00853E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41FB8"/>
    <w:rsid w:val="00041FB8"/>
    <w:rsid w:val="000745BA"/>
    <w:rsid w:val="001A6AA0"/>
    <w:rsid w:val="00853E80"/>
    <w:rsid w:val="00952A2C"/>
    <w:rsid w:val="00B5383F"/>
    <w:rsid w:val="00CE603B"/>
    <w:rsid w:val="00DD0D5E"/>
    <w:rsid w:val="00F3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745">
              <w:marLeft w:val="133"/>
              <w:marRight w:val="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5</cp:revision>
  <cp:lastPrinted>2019-03-20T12:33:00Z</cp:lastPrinted>
  <dcterms:created xsi:type="dcterms:W3CDTF">2019-03-19T07:07:00Z</dcterms:created>
  <dcterms:modified xsi:type="dcterms:W3CDTF">2019-03-21T09:37:00Z</dcterms:modified>
</cp:coreProperties>
</file>