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69" w:rsidRPr="00FD1669" w:rsidRDefault="00FD1669" w:rsidP="00FD1669">
      <w:pPr>
        <w:jc w:val="center"/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Как проходит ВИЧ-диагностика? Все о подготовке и интерпретации результатов исследования/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 xml:space="preserve">Тестирование на ВИЧ – простая и безболезненная процедура. Как она проходит, нужно ли готовиться, что показывают результаты тестов.  </w:t>
      </w: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По доброй воле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>Обследование на ВИЧ в большинстве случаев – дело добровольное, поэтому осуществляется только после получения информированного согласия пациента.</w:t>
      </w: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Как сдавать анализ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>Кровь забирают на анализ в процедурном кабинете. Забор крови производится из локтевой вены в количестве 3-5 мл в стерильную пробирку. Кровь можно сдавать как утром натощак, так и в любое время суток после приёма пищи.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 w:rsidRPr="00FD1669">
        <w:rPr>
          <w:rFonts w:ascii="Times New Roman" w:hAnsi="Times New Roman" w:cs="Times New Roman"/>
          <w:sz w:val="28"/>
        </w:rPr>
        <w:t>Риск заражения ВИЧ при обследовании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>В медицинских учреждениях используются только одноразовые инструменты, либо они проходят качественную стерилизацию. При сдаче крови заразиться ВИЧ невозможно.</w:t>
      </w: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Виды результатов тестирования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 xml:space="preserve">Результаты первичной диагностики ВИЧ бывают трёх видов – положительный, отрицательный и сомнительный. </w:t>
      </w: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Если результат положительный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 xml:space="preserve">Положительный результат означает, что тест-системой в образце крови обнаружены антитела к ВИЧ, это может говорить о том, что у вас действительно есть ВИЧ-инфекция. Положительный результат в ИФА обязательно подтверждают в иммунном </w:t>
      </w:r>
      <w:proofErr w:type="spellStart"/>
      <w:r w:rsidRPr="00FD1669">
        <w:rPr>
          <w:rFonts w:ascii="Times New Roman" w:hAnsi="Times New Roman" w:cs="Times New Roman"/>
          <w:sz w:val="28"/>
        </w:rPr>
        <w:t>блоте</w:t>
      </w:r>
      <w:proofErr w:type="spellEnd"/>
      <w:r w:rsidRPr="00FD1669">
        <w:rPr>
          <w:rFonts w:ascii="Times New Roman" w:hAnsi="Times New Roman" w:cs="Times New Roman"/>
          <w:sz w:val="28"/>
        </w:rPr>
        <w:t xml:space="preserve"> с тем же образцом крови. В редких случаях результат бывает ложноположительным. Ложноположительные результаты бывают при вирусной инфекции у беременных, и при аутоиммунных заболеваниях. Положительный результат могут по-другому называть </w:t>
      </w:r>
      <w:proofErr w:type="spellStart"/>
      <w:r w:rsidRPr="00FD1669">
        <w:rPr>
          <w:rFonts w:ascii="Times New Roman" w:hAnsi="Times New Roman" w:cs="Times New Roman"/>
          <w:sz w:val="28"/>
        </w:rPr>
        <w:t>серопозитивным</w:t>
      </w:r>
      <w:proofErr w:type="spellEnd"/>
      <w:r w:rsidRPr="00FD1669">
        <w:rPr>
          <w:rFonts w:ascii="Times New Roman" w:hAnsi="Times New Roman" w:cs="Times New Roman"/>
          <w:sz w:val="28"/>
        </w:rPr>
        <w:t xml:space="preserve"> или статусом ВИЧ+.</w:t>
      </w: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t>Если результат отрицательный</w:t>
      </w:r>
    </w:p>
    <w:p w:rsidR="00FD1669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 xml:space="preserve">Отрицательный результат говорит о том, что в крови антитела к ВИЧ не обнаружены – то есть, ВИЧ-инфекции нет. Или о том, что заражение ВИЧ произошло недавно и количество антител ниже пороговых значений, определяемых тест-системой, то есть, длится период «окна». Если недавно имела место опасная ситуация относительно заражения ВИЧ, то обследование желательно повторить через три месяца и шесть месяцев. Отрицательный результат по-другому называют </w:t>
      </w:r>
      <w:proofErr w:type="spellStart"/>
      <w:r w:rsidRPr="00FD1669">
        <w:rPr>
          <w:rFonts w:ascii="Times New Roman" w:hAnsi="Times New Roman" w:cs="Times New Roman"/>
          <w:sz w:val="28"/>
        </w:rPr>
        <w:t>серонегативным</w:t>
      </w:r>
      <w:proofErr w:type="spellEnd"/>
      <w:r w:rsidRPr="00FD1669">
        <w:rPr>
          <w:rFonts w:ascii="Times New Roman" w:hAnsi="Times New Roman" w:cs="Times New Roman"/>
          <w:sz w:val="28"/>
        </w:rPr>
        <w:t>, или ВИЧ -.</w:t>
      </w:r>
    </w:p>
    <w:p w:rsidR="00FD1669" w:rsidRDefault="00FD1669" w:rsidP="00FD1669">
      <w:pPr>
        <w:rPr>
          <w:rFonts w:ascii="Times New Roman" w:hAnsi="Times New Roman" w:cs="Times New Roman"/>
          <w:sz w:val="28"/>
          <w:lang w:val="en-US"/>
        </w:rPr>
      </w:pPr>
    </w:p>
    <w:p w:rsidR="00FD1669" w:rsidRPr="00FD1669" w:rsidRDefault="00FD1669" w:rsidP="00FD1669">
      <w:pPr>
        <w:rPr>
          <w:rFonts w:ascii="Times New Roman" w:hAnsi="Times New Roman" w:cs="Times New Roman"/>
          <w:b/>
          <w:sz w:val="28"/>
        </w:rPr>
      </w:pPr>
      <w:r w:rsidRPr="00FD1669">
        <w:rPr>
          <w:rFonts w:ascii="Times New Roman" w:hAnsi="Times New Roman" w:cs="Times New Roman"/>
          <w:b/>
          <w:sz w:val="28"/>
        </w:rPr>
        <w:lastRenderedPageBreak/>
        <w:t>Если результат сомнительный</w:t>
      </w:r>
    </w:p>
    <w:p w:rsidR="00815E63" w:rsidRPr="00FD1669" w:rsidRDefault="00FD1669" w:rsidP="00F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FD1669">
        <w:rPr>
          <w:rFonts w:ascii="Times New Roman" w:hAnsi="Times New Roman" w:cs="Times New Roman"/>
          <w:sz w:val="28"/>
        </w:rPr>
        <w:t xml:space="preserve">Достаточно редко результаты тестов бывают сомнительными. Это может быть в двух случаях: когда человек недавно заразился ВИЧ и для обнаружения обычными тест-системами концентрация антител недостаточна, или когда ВИЧ отсутствует, но есть другие хронические заболевания – обменного или аутоиммунного характера. Поэтому проводить тестирование сразу после опасного контакта нецелесообразно. Если сомнительный результат был получен при обследовании иммуноферментным методом, обычно дополнительно проводят подтверждающий анализ с помощью </w:t>
      </w:r>
      <w:proofErr w:type="spellStart"/>
      <w:r w:rsidRPr="00FD1669">
        <w:rPr>
          <w:rFonts w:ascii="Times New Roman" w:hAnsi="Times New Roman" w:cs="Times New Roman"/>
          <w:sz w:val="28"/>
        </w:rPr>
        <w:t>иммуноблота</w:t>
      </w:r>
      <w:proofErr w:type="spellEnd"/>
      <w:r w:rsidRPr="00FD1669">
        <w:rPr>
          <w:rFonts w:ascii="Times New Roman" w:hAnsi="Times New Roman" w:cs="Times New Roman"/>
          <w:sz w:val="28"/>
        </w:rPr>
        <w:t>. При сохранении сомнительного результата обследование повторяют через 1-3 месяца и наблюдают пациента в течение полугода.</w:t>
      </w:r>
    </w:p>
    <w:sectPr w:rsidR="00815E63" w:rsidRPr="00FD1669" w:rsidSect="00FD166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FD1669"/>
    <w:rsid w:val="00014795"/>
    <w:rsid w:val="00815E63"/>
    <w:rsid w:val="00DD6402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2018-05-15T06:49:00Z</dcterms:created>
  <dcterms:modified xsi:type="dcterms:W3CDTF">2018-05-15T06:51:00Z</dcterms:modified>
</cp:coreProperties>
</file>